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5DC666B2" w14:textId="012FB664" w:rsidR="00EB6CED" w:rsidRPr="00D91EBC" w:rsidRDefault="00EB6CED" w:rsidP="00571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BF0D48">
        <w:rPr>
          <w:rFonts w:ascii="Times New Roman" w:hAnsi="Times New Roman" w:cs="Times New Roman"/>
          <w:b/>
          <w:lang w:val="uk-UA"/>
        </w:rPr>
        <w:t xml:space="preserve"> </w:t>
      </w:r>
      <w:r w:rsidR="00626F32" w:rsidRPr="00626F32">
        <w:rPr>
          <w:rFonts w:ascii="Times New Roman" w:hAnsi="Times New Roman" w:cs="Times New Roman"/>
          <w:lang w:val="uk-UA"/>
        </w:rPr>
        <w:t>44510000-8 Знаряддя</w:t>
      </w:r>
      <w:r w:rsidR="00BF0D48">
        <w:rPr>
          <w:rFonts w:ascii="Times New Roman" w:hAnsi="Times New Roman" w:cs="Times New Roman"/>
          <w:lang w:val="uk-UA"/>
        </w:rPr>
        <w:t xml:space="preserve"> </w:t>
      </w:r>
      <w:r w:rsidR="00626F32">
        <w:rPr>
          <w:rFonts w:ascii="Times New Roman" w:hAnsi="Times New Roman" w:cs="Times New Roman"/>
          <w:lang w:val="uk-UA"/>
        </w:rPr>
        <w:t>(Ручні інструменти різні)</w:t>
      </w:r>
    </w:p>
    <w:p w14:paraId="1F5E95DB" w14:textId="46B3448A" w:rsidR="00EB6CED" w:rsidRPr="00193CB2"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626F32" w:rsidRPr="00626F32">
        <w:rPr>
          <w:rFonts w:ascii="Times New Roman" w:hAnsi="Times New Roman" w:cs="Times New Roman"/>
          <w:color w:val="000000" w:themeColor="text1"/>
          <w:shd w:val="clear" w:color="auto" w:fill="FFFFFF"/>
        </w:rPr>
        <w:t>UA-2025-08-14-008983-a</w:t>
      </w:r>
    </w:p>
    <w:p w14:paraId="0AA7A836"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2B20B8F" w14:textId="77777777" w:rsidR="00BF0D48" w:rsidRPr="00BF0D48" w:rsidRDefault="00BF0D48" w:rsidP="003760DA">
      <w:pPr>
        <w:spacing w:after="0" w:line="360" w:lineRule="auto"/>
        <w:jc w:val="both"/>
        <w:rPr>
          <w:rFonts w:ascii="Times New Roman" w:hAnsi="Times New Roman" w:cs="Times New Roman"/>
          <w:lang w:val="uk-UA"/>
        </w:rPr>
      </w:pPr>
    </w:p>
    <w:tbl>
      <w:tblPr>
        <w:tblW w:w="98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26"/>
        <w:gridCol w:w="2693"/>
        <w:gridCol w:w="4820"/>
        <w:gridCol w:w="1179"/>
        <w:gridCol w:w="857"/>
      </w:tblGrid>
      <w:tr w:rsidR="00626F32" w:rsidRPr="00626F32" w14:paraId="3944A9FD" w14:textId="77777777" w:rsidTr="00551CB1">
        <w:trPr>
          <w:trHeight w:val="113"/>
        </w:trPr>
        <w:tc>
          <w:tcPr>
            <w:tcW w:w="426" w:type="dxa"/>
            <w:noWrap/>
            <w:hideMark/>
          </w:tcPr>
          <w:p w14:paraId="79FD3A49" w14:textId="77777777" w:rsidR="00626F32" w:rsidRPr="00626F32" w:rsidRDefault="00626F32" w:rsidP="00551CB1">
            <w:pPr>
              <w:rPr>
                <w:rFonts w:ascii="Times New Roman" w:eastAsia="Times New Roman" w:hAnsi="Times New Roman" w:cs="Times New Roman"/>
                <w:bCs/>
                <w:color w:val="000000" w:themeColor="text1"/>
                <w:sz w:val="20"/>
                <w:szCs w:val="20"/>
                <w:lang w:eastAsia="ru-RU"/>
              </w:rPr>
            </w:pPr>
            <w:r w:rsidRPr="00626F32">
              <w:rPr>
                <w:rFonts w:ascii="Times New Roman" w:eastAsia="Times New Roman" w:hAnsi="Times New Roman" w:cs="Times New Roman"/>
                <w:bCs/>
                <w:color w:val="000000" w:themeColor="text1"/>
                <w:sz w:val="20"/>
                <w:szCs w:val="20"/>
                <w:lang w:eastAsia="ru-RU"/>
              </w:rPr>
              <w:t>№ п/п</w:t>
            </w:r>
          </w:p>
        </w:tc>
        <w:tc>
          <w:tcPr>
            <w:tcW w:w="2693" w:type="dxa"/>
            <w:noWrap/>
            <w:hideMark/>
          </w:tcPr>
          <w:p w14:paraId="02B1FAA2" w14:textId="77777777" w:rsidR="00626F32" w:rsidRPr="00626F32" w:rsidRDefault="00626F32" w:rsidP="00551CB1">
            <w:pPr>
              <w:rPr>
                <w:rFonts w:ascii="Times New Roman" w:eastAsia="Times New Roman" w:hAnsi="Times New Roman" w:cs="Times New Roman"/>
                <w:bCs/>
                <w:color w:val="000000" w:themeColor="text1"/>
                <w:sz w:val="20"/>
                <w:szCs w:val="20"/>
                <w:lang w:eastAsia="ru-RU"/>
              </w:rPr>
            </w:pPr>
            <w:r w:rsidRPr="00626F32">
              <w:rPr>
                <w:rFonts w:ascii="Times New Roman" w:eastAsia="Times New Roman" w:hAnsi="Times New Roman" w:cs="Times New Roman"/>
                <w:bCs/>
                <w:color w:val="000000" w:themeColor="text1"/>
                <w:sz w:val="20"/>
                <w:szCs w:val="20"/>
                <w:lang w:eastAsia="ru-RU"/>
              </w:rPr>
              <w:t>Назва товару</w:t>
            </w:r>
          </w:p>
        </w:tc>
        <w:tc>
          <w:tcPr>
            <w:tcW w:w="4820" w:type="dxa"/>
            <w:noWrap/>
            <w:hideMark/>
          </w:tcPr>
          <w:p w14:paraId="00E8D2ED" w14:textId="77777777" w:rsidR="00626F32" w:rsidRPr="00626F32" w:rsidRDefault="00626F32" w:rsidP="00551CB1">
            <w:pPr>
              <w:rPr>
                <w:rFonts w:ascii="Times New Roman" w:eastAsia="Times New Roman" w:hAnsi="Times New Roman" w:cs="Times New Roman"/>
                <w:bCs/>
                <w:color w:val="000000" w:themeColor="text1"/>
                <w:sz w:val="20"/>
                <w:szCs w:val="20"/>
                <w:lang w:eastAsia="ru-RU"/>
              </w:rPr>
            </w:pPr>
            <w:r w:rsidRPr="00626F32">
              <w:rPr>
                <w:rFonts w:ascii="Times New Roman" w:eastAsia="Times New Roman" w:hAnsi="Times New Roman" w:cs="Times New Roman"/>
                <w:bCs/>
                <w:color w:val="000000" w:themeColor="text1"/>
                <w:sz w:val="20"/>
                <w:szCs w:val="20"/>
                <w:lang w:eastAsia="ru-RU"/>
              </w:rPr>
              <w:t>Характеристика</w:t>
            </w:r>
          </w:p>
        </w:tc>
        <w:tc>
          <w:tcPr>
            <w:tcW w:w="1151" w:type="dxa"/>
            <w:noWrap/>
            <w:hideMark/>
          </w:tcPr>
          <w:p w14:paraId="7EF078CE"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themeColor="text1"/>
                <w:sz w:val="20"/>
                <w:szCs w:val="20"/>
              </w:rPr>
              <w:t>Одиниця вимірювання</w:t>
            </w:r>
          </w:p>
        </w:tc>
        <w:tc>
          <w:tcPr>
            <w:tcW w:w="807" w:type="dxa"/>
          </w:tcPr>
          <w:p w14:paraId="6A577C33" w14:textId="77777777" w:rsidR="00626F32" w:rsidRPr="00626F32" w:rsidRDefault="00626F32" w:rsidP="00551CB1">
            <w:pPr>
              <w:rPr>
                <w:rFonts w:ascii="Times New Roman" w:eastAsia="Times New Roman" w:hAnsi="Times New Roman" w:cs="Times New Roman"/>
                <w:bCs/>
                <w:color w:val="000000" w:themeColor="text1"/>
                <w:sz w:val="20"/>
                <w:szCs w:val="20"/>
                <w:lang w:eastAsia="ru-RU"/>
              </w:rPr>
            </w:pPr>
            <w:r w:rsidRPr="00626F32">
              <w:rPr>
                <w:rFonts w:ascii="Times New Roman" w:hAnsi="Times New Roman" w:cs="Times New Roman"/>
                <w:color w:val="000000" w:themeColor="text1"/>
                <w:sz w:val="20"/>
                <w:szCs w:val="20"/>
              </w:rPr>
              <w:t>Кількість</w:t>
            </w:r>
          </w:p>
        </w:tc>
      </w:tr>
      <w:tr w:rsidR="00626F32" w:rsidRPr="00626F32" w14:paraId="6823B9D7" w14:textId="77777777" w:rsidTr="00551CB1">
        <w:trPr>
          <w:trHeight w:val="113"/>
        </w:trPr>
        <w:tc>
          <w:tcPr>
            <w:tcW w:w="426" w:type="dxa"/>
            <w:noWrap/>
          </w:tcPr>
          <w:p w14:paraId="1A3A133F"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4101248A"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 xml:space="preserve">Рівень будівельний </w:t>
            </w:r>
          </w:p>
        </w:tc>
        <w:tc>
          <w:tcPr>
            <w:tcW w:w="4820" w:type="dxa"/>
            <w:tcBorders>
              <w:top w:val="nil"/>
              <w:left w:val="nil"/>
              <w:bottom w:val="single" w:sz="4" w:space="0" w:color="auto"/>
              <w:right w:val="single" w:sz="4" w:space="0" w:color="auto"/>
            </w:tcBorders>
            <w:vAlign w:val="center"/>
          </w:tcPr>
          <w:p w14:paraId="63E39500"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Рівень будівельний не менше 23 см.</w:t>
            </w:r>
          </w:p>
          <w:p w14:paraId="2CD81D28"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Блок рівня з акрилового скла з незмивними маркувальними лініями</w:t>
            </w:r>
          </w:p>
          <w:p w14:paraId="79E3608B"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Відсутність зміни кольору рідини, максимальна точність при коливаннях температури </w:t>
            </w:r>
          </w:p>
          <w:p w14:paraId="22FBAC9C"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Флуоресцентна рідина, стійка до ультрафіолетового випромінювання</w:t>
            </w:r>
          </w:p>
          <w:p w14:paraId="2C1996BE"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Гладка поверхня з дрібнодисперсного порошкового покриття сріблястого кольору</w:t>
            </w:r>
          </w:p>
          <w:p w14:paraId="6CB8C818"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Ударостійкі торцеві наконечники захищають профіль рівня від деформації </w:t>
            </w:r>
          </w:p>
          <w:p w14:paraId="07E12F18"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 Точність вимірювання в нормальному положенні 0,029° = 0,5 мм/м</w:t>
            </w:r>
          </w:p>
        </w:tc>
        <w:tc>
          <w:tcPr>
            <w:tcW w:w="1151" w:type="dxa"/>
            <w:noWrap/>
            <w:vAlign w:val="center"/>
          </w:tcPr>
          <w:p w14:paraId="64D84E42"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593F3010"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02B5E56D" w14:textId="77777777" w:rsidTr="00551CB1">
        <w:trPr>
          <w:trHeight w:val="113"/>
        </w:trPr>
        <w:tc>
          <w:tcPr>
            <w:tcW w:w="426" w:type="dxa"/>
            <w:noWrap/>
          </w:tcPr>
          <w:p w14:paraId="3D9D59C1"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58890320" w14:textId="77777777" w:rsidR="00626F32" w:rsidRPr="00626F32" w:rsidRDefault="00626F32" w:rsidP="00551CB1">
            <w:pPr>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Рівень будівельний</w:t>
            </w:r>
          </w:p>
        </w:tc>
        <w:tc>
          <w:tcPr>
            <w:tcW w:w="4820" w:type="dxa"/>
            <w:tcBorders>
              <w:top w:val="nil"/>
              <w:left w:val="nil"/>
              <w:bottom w:val="single" w:sz="4" w:space="0" w:color="auto"/>
              <w:right w:val="single" w:sz="4" w:space="0" w:color="auto"/>
            </w:tcBorders>
            <w:vAlign w:val="center"/>
          </w:tcPr>
          <w:p w14:paraId="1B49BD71"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Рівень будівельний не менше 80 см.</w:t>
            </w:r>
          </w:p>
          <w:p w14:paraId="76F55138"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Блок рівня з акрилового скла з незмивними маркувальними лініями</w:t>
            </w:r>
          </w:p>
          <w:p w14:paraId="3C39C1E3"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Відсутність зміни кольору рідини, максимальна точність при коливаннях температури </w:t>
            </w:r>
          </w:p>
          <w:p w14:paraId="0ECFF4B7"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Флуоресцентна рідина, стійка до ультрафіолетового </w:t>
            </w:r>
            <w:r w:rsidRPr="00626F32">
              <w:rPr>
                <w:rFonts w:ascii="Times New Roman" w:eastAsia="Times New Roman" w:hAnsi="Times New Roman" w:cs="Times New Roman"/>
                <w:color w:val="000000"/>
                <w:sz w:val="20"/>
                <w:szCs w:val="20"/>
              </w:rPr>
              <w:lastRenderedPageBreak/>
              <w:t>випромінювання</w:t>
            </w:r>
          </w:p>
          <w:p w14:paraId="5AEBBC63"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Гладка поверхня з дрібнодисперсного порошкового покриття сріблястого кольору</w:t>
            </w:r>
          </w:p>
          <w:p w14:paraId="20A70CBD"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Ударостійкі торцеві наконечники захищають профіль рівня від деформації</w:t>
            </w:r>
          </w:p>
          <w:p w14:paraId="43A08248"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shd w:val="clear" w:color="auto" w:fill="FFFFFF"/>
                <w:lang w:eastAsia="ru-RU"/>
              </w:rPr>
            </w:pPr>
            <w:r w:rsidRPr="00626F32">
              <w:rPr>
                <w:rFonts w:ascii="Times New Roman" w:eastAsia="Times New Roman" w:hAnsi="Times New Roman" w:cs="Times New Roman"/>
                <w:color w:val="000000"/>
                <w:sz w:val="20"/>
                <w:szCs w:val="20"/>
              </w:rPr>
              <w:t>• Точність вимірювання в нормальному положенні 0,029° = 0,5 мм/м</w:t>
            </w:r>
          </w:p>
        </w:tc>
        <w:tc>
          <w:tcPr>
            <w:tcW w:w="1151" w:type="dxa"/>
            <w:noWrap/>
            <w:vAlign w:val="center"/>
          </w:tcPr>
          <w:p w14:paraId="7FB2D2E7"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lastRenderedPageBreak/>
              <w:t>шт</w:t>
            </w:r>
          </w:p>
        </w:tc>
        <w:tc>
          <w:tcPr>
            <w:tcW w:w="807" w:type="dxa"/>
            <w:vAlign w:val="center"/>
          </w:tcPr>
          <w:p w14:paraId="0A51E474"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14</w:t>
            </w:r>
          </w:p>
        </w:tc>
      </w:tr>
      <w:tr w:rsidR="00626F32" w:rsidRPr="00626F32" w14:paraId="18B47E43" w14:textId="77777777" w:rsidTr="00551CB1">
        <w:trPr>
          <w:trHeight w:val="113"/>
        </w:trPr>
        <w:tc>
          <w:tcPr>
            <w:tcW w:w="426" w:type="dxa"/>
            <w:noWrap/>
          </w:tcPr>
          <w:p w14:paraId="172F2B51"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79D760F"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Кутник </w:t>
            </w:r>
          </w:p>
        </w:tc>
        <w:tc>
          <w:tcPr>
            <w:tcW w:w="4820" w:type="dxa"/>
            <w:tcBorders>
              <w:top w:val="single" w:sz="4" w:space="0" w:color="auto"/>
              <w:left w:val="nil"/>
              <w:bottom w:val="single" w:sz="4" w:space="0" w:color="auto"/>
              <w:right w:val="single" w:sz="4" w:space="0" w:color="auto"/>
            </w:tcBorders>
            <w:vAlign w:val="center"/>
          </w:tcPr>
          <w:p w14:paraId="3EC6C756" w14:textId="77777777" w:rsidR="00626F32" w:rsidRPr="00626F32" w:rsidRDefault="00626F32" w:rsidP="00551CB1">
            <w:pPr>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нержавіюча сталь (пруток) | алюміній(корпус).</w:t>
            </w:r>
          </w:p>
          <w:p w14:paraId="6AD9F652" w14:textId="77777777" w:rsidR="00626F32" w:rsidRPr="00626F32" w:rsidRDefault="00626F32" w:rsidP="00551CB1">
            <w:pPr>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Склад: 1</w:t>
            </w:r>
          </w:p>
          <w:p w14:paraId="46CB9DF3" w14:textId="77777777" w:rsidR="00626F32" w:rsidRPr="00626F32" w:rsidRDefault="00626F32" w:rsidP="00551CB1">
            <w:pPr>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не менше 300 мм.</w:t>
            </w:r>
          </w:p>
          <w:p w14:paraId="0C775E5A" w14:textId="77777777" w:rsidR="00626F32" w:rsidRPr="00626F32" w:rsidRDefault="00626F32" w:rsidP="00551CB1">
            <w:pPr>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Метрична шкала: так.</w:t>
            </w:r>
          </w:p>
          <w:p w14:paraId="5A6B6BD3" w14:textId="77777777" w:rsidR="00626F32" w:rsidRPr="00626F32" w:rsidRDefault="00626F32" w:rsidP="00551CB1">
            <w:pPr>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Дюймова шкала: так.</w:t>
            </w:r>
          </w:p>
          <w:p w14:paraId="66146247"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Діапазон вимірюваних кутів: 45˚, 90˚.</w:t>
            </w:r>
          </w:p>
        </w:tc>
        <w:tc>
          <w:tcPr>
            <w:tcW w:w="1151" w:type="dxa"/>
            <w:noWrap/>
            <w:vAlign w:val="center"/>
          </w:tcPr>
          <w:p w14:paraId="370B3BD3"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4502D50F"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6963DEAA" w14:textId="77777777" w:rsidTr="00551CB1">
        <w:trPr>
          <w:trHeight w:val="113"/>
        </w:trPr>
        <w:tc>
          <w:tcPr>
            <w:tcW w:w="426" w:type="dxa"/>
            <w:noWrap/>
          </w:tcPr>
          <w:p w14:paraId="5F5C93B3"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tcPr>
          <w:p w14:paraId="7D9B1F2D"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Бур </w:t>
            </w:r>
          </w:p>
        </w:tc>
        <w:tc>
          <w:tcPr>
            <w:tcW w:w="4820" w:type="dxa"/>
            <w:tcBorders>
              <w:top w:val="nil"/>
              <w:left w:val="nil"/>
              <w:bottom w:val="single" w:sz="4" w:space="0" w:color="auto"/>
              <w:right w:val="single" w:sz="4" w:space="0" w:color="auto"/>
            </w:tcBorders>
            <w:vAlign w:val="center"/>
          </w:tcPr>
          <w:p w14:paraId="430809CB"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Бур 6 х не менше 180мм </w:t>
            </w:r>
          </w:p>
          <w:p w14:paraId="266C81BF"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Чотири ріжучі кромки цільної твердосплавної головки</w:t>
            </w:r>
          </w:p>
          <w:p w14:paraId="2BBA3D6D"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Геометрія наконечника з силовими кромками</w:t>
            </w:r>
          </w:p>
          <w:p w14:paraId="22D34B8D"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Додаткові пилозбірні канавки та вигнуті ріжучі кромки</w:t>
            </w:r>
          </w:p>
          <w:p w14:paraId="1F06289B"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Спіраль з посиленим сердечником</w:t>
            </w:r>
          </w:p>
        </w:tc>
        <w:tc>
          <w:tcPr>
            <w:tcW w:w="1151" w:type="dxa"/>
            <w:noWrap/>
            <w:vAlign w:val="center"/>
          </w:tcPr>
          <w:p w14:paraId="4A50879E"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0E6F92EA"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100</w:t>
            </w:r>
          </w:p>
        </w:tc>
      </w:tr>
      <w:tr w:rsidR="00626F32" w:rsidRPr="00626F32" w14:paraId="2485C906" w14:textId="77777777" w:rsidTr="00551CB1">
        <w:trPr>
          <w:trHeight w:val="113"/>
        </w:trPr>
        <w:tc>
          <w:tcPr>
            <w:tcW w:w="426" w:type="dxa"/>
            <w:noWrap/>
          </w:tcPr>
          <w:p w14:paraId="376220C9"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tcPr>
          <w:p w14:paraId="4A90909E" w14:textId="77777777" w:rsidR="00626F32" w:rsidRPr="00626F32" w:rsidRDefault="00626F32" w:rsidP="00551CB1">
            <w:pPr>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xml:space="preserve">Бур </w:t>
            </w:r>
          </w:p>
        </w:tc>
        <w:tc>
          <w:tcPr>
            <w:tcW w:w="4820" w:type="dxa"/>
            <w:tcBorders>
              <w:top w:val="nil"/>
              <w:left w:val="nil"/>
              <w:bottom w:val="single" w:sz="4" w:space="0" w:color="auto"/>
              <w:right w:val="single" w:sz="4" w:space="0" w:color="auto"/>
            </w:tcBorders>
            <w:vAlign w:val="center"/>
          </w:tcPr>
          <w:p w14:paraId="2708CFD2"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Бур 8 х не менше 180мм</w:t>
            </w:r>
          </w:p>
          <w:p w14:paraId="18197DA3"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Чотири ріжучі кромки цільної твердосплавної головки</w:t>
            </w:r>
          </w:p>
          <w:p w14:paraId="24F5A198"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Геометрія наконечника з силовими кромками</w:t>
            </w:r>
          </w:p>
          <w:p w14:paraId="7E4513B7"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Додаткові пилозбірні канавки та вигнуті ріжучі кромки</w:t>
            </w:r>
          </w:p>
          <w:p w14:paraId="3B1248F8"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Спіраль з посиленим сердечником</w:t>
            </w:r>
          </w:p>
        </w:tc>
        <w:tc>
          <w:tcPr>
            <w:tcW w:w="1151" w:type="dxa"/>
            <w:noWrap/>
            <w:vAlign w:val="center"/>
          </w:tcPr>
          <w:p w14:paraId="478624BD"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шт</w:t>
            </w:r>
          </w:p>
        </w:tc>
        <w:tc>
          <w:tcPr>
            <w:tcW w:w="807" w:type="dxa"/>
            <w:vAlign w:val="center"/>
          </w:tcPr>
          <w:p w14:paraId="003C4DEA"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100</w:t>
            </w:r>
          </w:p>
        </w:tc>
      </w:tr>
      <w:tr w:rsidR="00626F32" w:rsidRPr="00626F32" w14:paraId="4A8A9AD3" w14:textId="77777777" w:rsidTr="00551CB1">
        <w:trPr>
          <w:trHeight w:val="113"/>
        </w:trPr>
        <w:tc>
          <w:tcPr>
            <w:tcW w:w="426" w:type="dxa"/>
            <w:noWrap/>
          </w:tcPr>
          <w:p w14:paraId="3B7DBBCE"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tcPr>
          <w:p w14:paraId="619AA0C8" w14:textId="77777777" w:rsidR="00626F32" w:rsidRPr="00626F32" w:rsidRDefault="00626F32" w:rsidP="00551CB1">
            <w:pPr>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xml:space="preserve">Бур </w:t>
            </w:r>
          </w:p>
        </w:tc>
        <w:tc>
          <w:tcPr>
            <w:tcW w:w="4820" w:type="dxa"/>
            <w:tcBorders>
              <w:top w:val="nil"/>
              <w:left w:val="nil"/>
              <w:bottom w:val="single" w:sz="4" w:space="0" w:color="auto"/>
              <w:right w:val="single" w:sz="4" w:space="0" w:color="auto"/>
            </w:tcBorders>
            <w:vAlign w:val="center"/>
          </w:tcPr>
          <w:p w14:paraId="0416F56C"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Бур 10 х не менше 180мм</w:t>
            </w:r>
          </w:p>
          <w:p w14:paraId="7FD1DEC3"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Чотири ріжучі кромки цільної твердосплавної головки</w:t>
            </w:r>
          </w:p>
          <w:p w14:paraId="315BD753"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Геометрія наконечника з силовими кромками</w:t>
            </w:r>
          </w:p>
          <w:p w14:paraId="2B6067FD"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Додаткові пилозбірні канавки та вигнуті ріжучі кромки</w:t>
            </w:r>
          </w:p>
          <w:p w14:paraId="2C8230C6"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Спіраль з посиленим сердечником</w:t>
            </w:r>
          </w:p>
        </w:tc>
        <w:tc>
          <w:tcPr>
            <w:tcW w:w="1151" w:type="dxa"/>
            <w:noWrap/>
            <w:vAlign w:val="center"/>
          </w:tcPr>
          <w:p w14:paraId="1995E9EF"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шт</w:t>
            </w:r>
          </w:p>
        </w:tc>
        <w:tc>
          <w:tcPr>
            <w:tcW w:w="807" w:type="dxa"/>
            <w:vAlign w:val="center"/>
          </w:tcPr>
          <w:p w14:paraId="273C2CAC"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100</w:t>
            </w:r>
          </w:p>
        </w:tc>
      </w:tr>
      <w:tr w:rsidR="00626F32" w:rsidRPr="00626F32" w14:paraId="54D31AC0" w14:textId="77777777" w:rsidTr="00551CB1">
        <w:trPr>
          <w:trHeight w:val="113"/>
        </w:trPr>
        <w:tc>
          <w:tcPr>
            <w:tcW w:w="426" w:type="dxa"/>
            <w:noWrap/>
          </w:tcPr>
          <w:p w14:paraId="42627069"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557F4B3A" w14:textId="77777777" w:rsidR="00626F32" w:rsidRPr="00626F32" w:rsidRDefault="00626F32" w:rsidP="00551CB1">
            <w:pPr>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Олівець будівельний</w:t>
            </w:r>
          </w:p>
        </w:tc>
        <w:tc>
          <w:tcPr>
            <w:tcW w:w="4820" w:type="dxa"/>
            <w:tcBorders>
              <w:top w:val="nil"/>
              <w:left w:val="nil"/>
              <w:bottom w:val="single" w:sz="4" w:space="0" w:color="auto"/>
              <w:right w:val="single" w:sz="4" w:space="0" w:color="auto"/>
            </w:tcBorders>
            <w:vAlign w:val="center"/>
          </w:tcPr>
          <w:p w14:paraId="0F75DD2B"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Шестигранний профіль.</w:t>
            </w:r>
          </w:p>
          <w:p w14:paraId="37B28015"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Для дерева, бетону, цегли, гіпсокартону та ін. буд матеріалів.</w:t>
            </w:r>
          </w:p>
        </w:tc>
        <w:tc>
          <w:tcPr>
            <w:tcW w:w="1151" w:type="dxa"/>
            <w:noWrap/>
            <w:vAlign w:val="center"/>
          </w:tcPr>
          <w:p w14:paraId="55E867B7"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шт</w:t>
            </w:r>
          </w:p>
        </w:tc>
        <w:tc>
          <w:tcPr>
            <w:tcW w:w="807" w:type="dxa"/>
            <w:vAlign w:val="center"/>
          </w:tcPr>
          <w:p w14:paraId="4FDFB943"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100</w:t>
            </w:r>
          </w:p>
        </w:tc>
      </w:tr>
      <w:tr w:rsidR="00626F32" w:rsidRPr="00626F32" w14:paraId="36A9441C" w14:textId="77777777" w:rsidTr="00551CB1">
        <w:trPr>
          <w:trHeight w:val="113"/>
        </w:trPr>
        <w:tc>
          <w:tcPr>
            <w:tcW w:w="426" w:type="dxa"/>
            <w:noWrap/>
          </w:tcPr>
          <w:p w14:paraId="41B628AB"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442F7B3" w14:textId="77777777" w:rsidR="00626F32" w:rsidRPr="00626F32" w:rsidRDefault="00626F32" w:rsidP="00551CB1">
            <w:pPr>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Молоток для забивання металопластикових штапиків.</w:t>
            </w:r>
          </w:p>
        </w:tc>
        <w:tc>
          <w:tcPr>
            <w:tcW w:w="4820" w:type="dxa"/>
            <w:tcBorders>
              <w:top w:val="nil"/>
              <w:left w:val="nil"/>
              <w:bottom w:val="single" w:sz="4" w:space="0" w:color="auto"/>
              <w:right w:val="single" w:sz="4" w:space="0" w:color="auto"/>
            </w:tcBorders>
            <w:vAlign w:val="center"/>
          </w:tcPr>
          <w:p w14:paraId="18253DC2"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Вид: Молоток гумовий з дерев’яною ручкою </w:t>
            </w:r>
          </w:p>
          <w:p w14:paraId="67BF0A00" w14:textId="77777777" w:rsidR="00626F32" w:rsidRPr="00626F32" w:rsidRDefault="00626F32" w:rsidP="00551CB1">
            <w:pPr>
              <w:tabs>
                <w:tab w:val="left" w:pos="256"/>
              </w:tabs>
              <w:jc w:val="both"/>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Резина</w:t>
            </w:r>
          </w:p>
          <w:p w14:paraId="26EF89A1" w14:textId="77777777" w:rsidR="00626F32" w:rsidRPr="00626F32" w:rsidRDefault="00626F32" w:rsidP="00551CB1">
            <w:pPr>
              <w:tabs>
                <w:tab w:val="left" w:pos="256"/>
              </w:tabs>
              <w:jc w:val="both"/>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Матеріал рукоятки: Деревина</w:t>
            </w:r>
          </w:p>
        </w:tc>
        <w:tc>
          <w:tcPr>
            <w:tcW w:w="1151" w:type="dxa"/>
            <w:noWrap/>
            <w:vAlign w:val="center"/>
          </w:tcPr>
          <w:p w14:paraId="4E7FA0FB"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шт</w:t>
            </w:r>
          </w:p>
        </w:tc>
        <w:tc>
          <w:tcPr>
            <w:tcW w:w="807" w:type="dxa"/>
            <w:vAlign w:val="center"/>
          </w:tcPr>
          <w:p w14:paraId="114F9F91" w14:textId="77777777" w:rsidR="00626F32" w:rsidRPr="00626F32" w:rsidRDefault="00626F32" w:rsidP="00551CB1">
            <w:pPr>
              <w:rPr>
                <w:rFonts w:ascii="Times New Roman" w:eastAsia="Times New Roman" w:hAnsi="Times New Roman" w:cs="Times New Roman"/>
                <w:b/>
                <w:color w:val="000000" w:themeColor="text1"/>
                <w:sz w:val="20"/>
                <w:szCs w:val="20"/>
                <w:lang w:eastAsia="uk-UA"/>
              </w:rPr>
            </w:pPr>
            <w:r w:rsidRPr="00626F32">
              <w:rPr>
                <w:rFonts w:ascii="Times New Roman" w:eastAsia="Times New Roman" w:hAnsi="Times New Roman" w:cs="Times New Roman"/>
                <w:color w:val="000000"/>
                <w:sz w:val="20"/>
                <w:szCs w:val="20"/>
              </w:rPr>
              <w:t>14</w:t>
            </w:r>
          </w:p>
        </w:tc>
      </w:tr>
      <w:tr w:rsidR="00626F32" w:rsidRPr="00626F32" w14:paraId="6D1090FF" w14:textId="77777777" w:rsidTr="00551CB1">
        <w:trPr>
          <w:trHeight w:val="113"/>
        </w:trPr>
        <w:tc>
          <w:tcPr>
            <w:tcW w:w="426" w:type="dxa"/>
            <w:noWrap/>
          </w:tcPr>
          <w:p w14:paraId="16A6B620"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14A595D6"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Молоток слюсарний </w:t>
            </w:r>
          </w:p>
        </w:tc>
        <w:tc>
          <w:tcPr>
            <w:tcW w:w="4820" w:type="dxa"/>
            <w:tcBorders>
              <w:top w:val="nil"/>
              <w:left w:val="nil"/>
              <w:bottom w:val="single" w:sz="4" w:space="0" w:color="auto"/>
              <w:right w:val="single" w:sz="4" w:space="0" w:color="auto"/>
            </w:tcBorders>
            <w:vAlign w:val="center"/>
          </w:tcPr>
          <w:p w14:paraId="2F71ECAA" w14:textId="77777777" w:rsidR="00626F32" w:rsidRPr="00626F32" w:rsidRDefault="00626F32" w:rsidP="00551CB1">
            <w:pPr>
              <w:tabs>
                <w:tab w:val="left" w:pos="111"/>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Німецький тип відповідно до DIN 1041, вага не менше 500г.</w:t>
            </w:r>
          </w:p>
          <w:p w14:paraId="4090F8E5" w14:textId="77777777" w:rsidR="00626F32" w:rsidRPr="00626F32" w:rsidRDefault="00626F32" w:rsidP="00551CB1">
            <w:pPr>
              <w:tabs>
                <w:tab w:val="left" w:pos="111"/>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Гартування електроіндукційним методом; </w:t>
            </w:r>
          </w:p>
          <w:p w14:paraId="14A93971" w14:textId="77777777" w:rsidR="00626F32" w:rsidRPr="00626F32" w:rsidRDefault="00626F32" w:rsidP="00551CB1">
            <w:pPr>
              <w:tabs>
                <w:tab w:val="left" w:pos="111"/>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Лакована рукоятка з ясеня з подвійним вигином;</w:t>
            </w:r>
          </w:p>
          <w:p w14:paraId="3B0D6C22" w14:textId="77777777" w:rsidR="00626F32" w:rsidRPr="00626F32" w:rsidRDefault="00626F32" w:rsidP="00551CB1">
            <w:pPr>
              <w:tabs>
                <w:tab w:val="left" w:pos="111"/>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Кріплення рукоятки за допомогою кільцевого клину з ущільненням із синтетичного каучуку</w:t>
            </w:r>
          </w:p>
        </w:tc>
        <w:tc>
          <w:tcPr>
            <w:tcW w:w="1151" w:type="dxa"/>
            <w:noWrap/>
            <w:vAlign w:val="center"/>
          </w:tcPr>
          <w:p w14:paraId="0CFA2427"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7349B0CD"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0536D02" w14:textId="77777777" w:rsidTr="00551CB1">
        <w:trPr>
          <w:trHeight w:val="113"/>
        </w:trPr>
        <w:tc>
          <w:tcPr>
            <w:tcW w:w="426" w:type="dxa"/>
            <w:noWrap/>
          </w:tcPr>
          <w:p w14:paraId="2F976F76"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5F9BE033"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Лом цвяходер</w:t>
            </w:r>
          </w:p>
        </w:tc>
        <w:tc>
          <w:tcPr>
            <w:tcW w:w="4820" w:type="dxa"/>
            <w:tcBorders>
              <w:top w:val="nil"/>
              <w:left w:val="nil"/>
              <w:bottom w:val="single" w:sz="4" w:space="0" w:color="auto"/>
              <w:right w:val="single" w:sz="4" w:space="0" w:color="auto"/>
            </w:tcBorders>
            <w:vAlign w:val="center"/>
          </w:tcPr>
          <w:p w14:paraId="79F4F8AA"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Вид: лом-цвяходер</w:t>
            </w:r>
          </w:p>
          <w:p w14:paraId="45F4806D"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загальна: не менше 700 мм</w:t>
            </w:r>
          </w:p>
          <w:p w14:paraId="4FEFBA60"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Робоча ширина: 20 мм</w:t>
            </w:r>
          </w:p>
          <w:p w14:paraId="3ACDDA7A"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Особливості: Виготовлено зі сталі Ст.45, кований, гартований.</w:t>
            </w:r>
          </w:p>
        </w:tc>
        <w:tc>
          <w:tcPr>
            <w:tcW w:w="1151" w:type="dxa"/>
            <w:noWrap/>
            <w:vAlign w:val="center"/>
          </w:tcPr>
          <w:p w14:paraId="06435FDA"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61C0E664"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A024AE6" w14:textId="77777777" w:rsidTr="00551CB1">
        <w:trPr>
          <w:trHeight w:val="113"/>
        </w:trPr>
        <w:tc>
          <w:tcPr>
            <w:tcW w:w="426" w:type="dxa"/>
            <w:noWrap/>
          </w:tcPr>
          <w:p w14:paraId="5B89C808"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4FCBC0BC"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Ножівка столярна</w:t>
            </w:r>
          </w:p>
        </w:tc>
        <w:tc>
          <w:tcPr>
            <w:tcW w:w="4820" w:type="dxa"/>
            <w:tcBorders>
              <w:top w:val="nil"/>
              <w:left w:val="nil"/>
              <w:bottom w:val="single" w:sz="4" w:space="0" w:color="auto"/>
              <w:right w:val="single" w:sz="4" w:space="0" w:color="auto"/>
            </w:tcBorders>
            <w:vAlign w:val="center"/>
          </w:tcPr>
          <w:p w14:paraId="56ADC05E"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Вид: пила по дереву</w:t>
            </w:r>
          </w:p>
          <w:p w14:paraId="62B9A85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Призначення: столярна</w:t>
            </w:r>
          </w:p>
          <w:p w14:paraId="077C1BC7"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Тип зуба: гартований</w:t>
            </w:r>
          </w:p>
          <w:p w14:paraId="3F4252AC"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сталь Мn65</w:t>
            </w:r>
          </w:p>
          <w:p w14:paraId="6E6A5EDB"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мм: не менше 450</w:t>
            </w:r>
          </w:p>
          <w:p w14:paraId="01C5F79D"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Матеріал рукоятки: пластик з TRP покриттям</w:t>
            </w:r>
          </w:p>
        </w:tc>
        <w:tc>
          <w:tcPr>
            <w:tcW w:w="1151" w:type="dxa"/>
            <w:noWrap/>
            <w:vAlign w:val="center"/>
          </w:tcPr>
          <w:p w14:paraId="22B905D9"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2F221813"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9327F10" w14:textId="77777777" w:rsidTr="00551CB1">
        <w:trPr>
          <w:trHeight w:val="113"/>
        </w:trPr>
        <w:tc>
          <w:tcPr>
            <w:tcW w:w="426" w:type="dxa"/>
            <w:noWrap/>
          </w:tcPr>
          <w:p w14:paraId="550023A8"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164D687"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Пістолет для силікону (герметику) </w:t>
            </w:r>
          </w:p>
        </w:tc>
        <w:tc>
          <w:tcPr>
            <w:tcW w:w="4820" w:type="dxa"/>
            <w:tcBorders>
              <w:top w:val="nil"/>
              <w:left w:val="nil"/>
              <w:bottom w:val="single" w:sz="4" w:space="0" w:color="auto"/>
              <w:right w:val="single" w:sz="4" w:space="0" w:color="auto"/>
            </w:tcBorders>
            <w:vAlign w:val="center"/>
          </w:tcPr>
          <w:p w14:paraId="14869B23" w14:textId="77777777" w:rsidR="00626F32" w:rsidRPr="00626F32" w:rsidRDefault="00626F32" w:rsidP="00551CB1">
            <w:pPr>
              <w:tabs>
                <w:tab w:val="left" w:pos="256"/>
              </w:tabs>
              <w:rPr>
                <w:rFonts w:ascii="Times New Roman" w:eastAsia="Times New Roman" w:hAnsi="Times New Roman" w:cs="Times New Roman"/>
                <w:b/>
                <w:sz w:val="20"/>
                <w:szCs w:val="20"/>
              </w:rPr>
            </w:pPr>
            <w:r w:rsidRPr="00626F32">
              <w:rPr>
                <w:rFonts w:ascii="Times New Roman" w:eastAsia="Times New Roman" w:hAnsi="Times New Roman" w:cs="Times New Roman"/>
                <w:sz w:val="20"/>
                <w:szCs w:val="20"/>
              </w:rPr>
              <w:t>Вид: Для герметика</w:t>
            </w:r>
          </w:p>
          <w:p w14:paraId="0AFA59FF" w14:textId="77777777" w:rsidR="00626F32" w:rsidRPr="00626F32" w:rsidRDefault="00626F32" w:rsidP="00551CB1">
            <w:pPr>
              <w:tabs>
                <w:tab w:val="left" w:pos="256"/>
              </w:tabs>
              <w:rPr>
                <w:rFonts w:ascii="Times New Roman" w:eastAsia="Times New Roman" w:hAnsi="Times New Roman" w:cs="Times New Roman"/>
                <w:b/>
                <w:sz w:val="20"/>
                <w:szCs w:val="20"/>
              </w:rPr>
            </w:pPr>
            <w:r w:rsidRPr="00626F32">
              <w:rPr>
                <w:rFonts w:ascii="Times New Roman" w:eastAsia="Times New Roman" w:hAnsi="Times New Roman" w:cs="Times New Roman"/>
                <w:sz w:val="20"/>
                <w:szCs w:val="20"/>
              </w:rPr>
              <w:t>Довжина: не менше 225 мм</w:t>
            </w:r>
          </w:p>
          <w:p w14:paraId="415B472B" w14:textId="77777777" w:rsidR="00626F32" w:rsidRPr="00626F32" w:rsidRDefault="00626F32" w:rsidP="00551CB1">
            <w:pPr>
              <w:tabs>
                <w:tab w:val="left" w:pos="256"/>
              </w:tabs>
              <w:rPr>
                <w:rFonts w:ascii="Times New Roman" w:eastAsia="Times New Roman" w:hAnsi="Times New Roman" w:cs="Times New Roman"/>
                <w:b/>
                <w:sz w:val="20"/>
                <w:szCs w:val="20"/>
              </w:rPr>
            </w:pPr>
            <w:r w:rsidRPr="00626F32">
              <w:rPr>
                <w:rFonts w:ascii="Times New Roman" w:eastAsia="Times New Roman" w:hAnsi="Times New Roman" w:cs="Times New Roman"/>
                <w:sz w:val="20"/>
                <w:szCs w:val="20"/>
              </w:rPr>
              <w:t>Об'єм туби: не менше 310 мл</w:t>
            </w:r>
          </w:p>
          <w:p w14:paraId="65C60F4D" w14:textId="77777777" w:rsidR="00626F32" w:rsidRPr="00626F32" w:rsidRDefault="00626F32" w:rsidP="00551CB1">
            <w:pPr>
              <w:tabs>
                <w:tab w:val="left" w:pos="256"/>
              </w:tabs>
              <w:rPr>
                <w:rFonts w:ascii="Times New Roman" w:eastAsia="Times New Roman" w:hAnsi="Times New Roman" w:cs="Times New Roman"/>
                <w:b/>
                <w:sz w:val="20"/>
                <w:szCs w:val="20"/>
              </w:rPr>
            </w:pPr>
            <w:r w:rsidRPr="00626F32">
              <w:rPr>
                <w:rFonts w:ascii="Times New Roman" w:eastAsia="Times New Roman" w:hAnsi="Times New Roman" w:cs="Times New Roman"/>
                <w:sz w:val="20"/>
                <w:szCs w:val="20"/>
              </w:rPr>
              <w:t>Діаметр туби: 50 мм</w:t>
            </w:r>
          </w:p>
          <w:p w14:paraId="7A45FAD9"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sz w:val="20"/>
                <w:szCs w:val="20"/>
              </w:rPr>
              <w:t>Тип корпусу: напіввідкритий</w:t>
            </w:r>
          </w:p>
        </w:tc>
        <w:tc>
          <w:tcPr>
            <w:tcW w:w="1151" w:type="dxa"/>
            <w:noWrap/>
            <w:vAlign w:val="center"/>
          </w:tcPr>
          <w:p w14:paraId="69B55D07"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6DBEBBAB"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FB4CABA" w14:textId="77777777" w:rsidTr="00551CB1">
        <w:trPr>
          <w:trHeight w:val="113"/>
        </w:trPr>
        <w:tc>
          <w:tcPr>
            <w:tcW w:w="426" w:type="dxa"/>
            <w:noWrap/>
          </w:tcPr>
          <w:p w14:paraId="3141710A"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369A5983"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Пістолет для монтажної піни</w:t>
            </w:r>
          </w:p>
        </w:tc>
        <w:tc>
          <w:tcPr>
            <w:tcW w:w="4820" w:type="dxa"/>
            <w:tcBorders>
              <w:top w:val="single" w:sz="4" w:space="0" w:color="auto"/>
              <w:left w:val="nil"/>
              <w:bottom w:val="single" w:sz="4" w:space="0" w:color="auto"/>
              <w:right w:val="single" w:sz="4" w:space="0" w:color="auto"/>
            </w:tcBorders>
            <w:vAlign w:val="center"/>
          </w:tcPr>
          <w:p w14:paraId="5A68B800"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Матеріал: алюміній, сталь</w:t>
            </w:r>
          </w:p>
          <w:p w14:paraId="7E67C7CA"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Покриття корпуса та фіксатора балона: PTFE;</w:t>
            </w:r>
          </w:p>
          <w:p w14:paraId="6E6890E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Регулювання виходу піни</w:t>
            </w:r>
          </w:p>
          <w:p w14:paraId="3C8B1BB9"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Тест на ресурс роботи – до 50 000 циклів</w:t>
            </w:r>
          </w:p>
        </w:tc>
        <w:tc>
          <w:tcPr>
            <w:tcW w:w="1151" w:type="dxa"/>
            <w:noWrap/>
            <w:vAlign w:val="center"/>
          </w:tcPr>
          <w:p w14:paraId="3FB3582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5E49C91A"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5B3A5126" w14:textId="77777777" w:rsidTr="00551CB1">
        <w:trPr>
          <w:trHeight w:val="113"/>
        </w:trPr>
        <w:tc>
          <w:tcPr>
            <w:tcW w:w="426" w:type="dxa"/>
            <w:noWrap/>
          </w:tcPr>
          <w:p w14:paraId="65D22B11"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4ACB21C9"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Присоска для скла подвійна </w:t>
            </w:r>
          </w:p>
        </w:tc>
        <w:tc>
          <w:tcPr>
            <w:tcW w:w="4820" w:type="dxa"/>
            <w:tcBorders>
              <w:top w:val="nil"/>
              <w:left w:val="nil"/>
              <w:bottom w:val="single" w:sz="4" w:space="0" w:color="auto"/>
              <w:right w:val="single" w:sz="4" w:space="0" w:color="auto"/>
            </w:tcBorders>
            <w:vAlign w:val="center"/>
          </w:tcPr>
          <w:p w14:paraId="6DDC0A7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Навантаження макс. не менше 50кг.</w:t>
            </w:r>
          </w:p>
          <w:p w14:paraId="2D8A470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Диаметр не менше 120мм. </w:t>
            </w:r>
          </w:p>
          <w:p w14:paraId="2CD3C29E"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Індикатор вакууму для безпечної роботи.</w:t>
            </w:r>
          </w:p>
        </w:tc>
        <w:tc>
          <w:tcPr>
            <w:tcW w:w="1151" w:type="dxa"/>
            <w:noWrap/>
            <w:vAlign w:val="center"/>
          </w:tcPr>
          <w:p w14:paraId="52DDF087"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27614FAC"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65C2B90" w14:textId="77777777" w:rsidTr="00551CB1">
        <w:trPr>
          <w:trHeight w:val="113"/>
        </w:trPr>
        <w:tc>
          <w:tcPr>
            <w:tcW w:w="426" w:type="dxa"/>
            <w:noWrap/>
          </w:tcPr>
          <w:p w14:paraId="67480C93"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52174136"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Зубило плоске</w:t>
            </w:r>
          </w:p>
        </w:tc>
        <w:tc>
          <w:tcPr>
            <w:tcW w:w="4820" w:type="dxa"/>
            <w:tcBorders>
              <w:top w:val="nil"/>
              <w:left w:val="nil"/>
              <w:bottom w:val="single" w:sz="4" w:space="0" w:color="auto"/>
              <w:right w:val="single" w:sz="4" w:space="0" w:color="auto"/>
            </w:tcBorders>
            <w:vAlign w:val="center"/>
          </w:tcPr>
          <w:p w14:paraId="612D9E57"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Зубило плоске 25 х не менше 200 мм.</w:t>
            </w:r>
          </w:p>
          <w:p w14:paraId="2E2054C3"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DIN 6453</w:t>
            </w:r>
          </w:p>
          <w:p w14:paraId="2960788F"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Загартована ударна частина</w:t>
            </w:r>
          </w:p>
        </w:tc>
        <w:tc>
          <w:tcPr>
            <w:tcW w:w="1151" w:type="dxa"/>
            <w:noWrap/>
            <w:vAlign w:val="center"/>
          </w:tcPr>
          <w:p w14:paraId="74FDD6DE"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49290972"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28EF8CEF" w14:textId="77777777" w:rsidTr="00551CB1">
        <w:trPr>
          <w:trHeight w:val="113"/>
        </w:trPr>
        <w:tc>
          <w:tcPr>
            <w:tcW w:w="426" w:type="dxa"/>
            <w:noWrap/>
          </w:tcPr>
          <w:p w14:paraId="59000249"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70649597"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Плоскогубці</w:t>
            </w:r>
          </w:p>
        </w:tc>
        <w:tc>
          <w:tcPr>
            <w:tcW w:w="4820" w:type="dxa"/>
            <w:tcBorders>
              <w:top w:val="nil"/>
              <w:left w:val="nil"/>
              <w:bottom w:val="single" w:sz="4" w:space="0" w:color="auto"/>
              <w:right w:val="single" w:sz="4" w:space="0" w:color="auto"/>
            </w:tcBorders>
            <w:vAlign w:val="center"/>
          </w:tcPr>
          <w:p w14:paraId="5DCBB159"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Плоскогубці, L не менше 180 mm.</w:t>
            </w:r>
          </w:p>
          <w:p w14:paraId="6A5F87F5"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Багатофункціональні комбіновані плоскогубці, з губками для захоплення і різання.</w:t>
            </w:r>
          </w:p>
          <w:p w14:paraId="6DEFC00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Матеріал: хром-ванадієва сталь 50 CrV</w:t>
            </w:r>
          </w:p>
          <w:p w14:paraId="21A6E0AE"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Твердість різального леза 58-62 HRC, що під кутом 62°.</w:t>
            </w:r>
          </w:p>
          <w:p w14:paraId="1A062ABC"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Двокомпонентні ручки.</w:t>
            </w:r>
          </w:p>
          <w:p w14:paraId="79A2389F"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Діаметр зрізу твердого дроту, макс не менше 2,2мм.</w:t>
            </w:r>
          </w:p>
          <w:p w14:paraId="5F633328"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Діаметр різу дроту середньої твердості, макс. не менше  2,6мм.</w:t>
            </w:r>
          </w:p>
        </w:tc>
        <w:tc>
          <w:tcPr>
            <w:tcW w:w="1151" w:type="dxa"/>
            <w:noWrap/>
            <w:vAlign w:val="center"/>
          </w:tcPr>
          <w:p w14:paraId="7BAE680F"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6CDB022E"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095510A3" w14:textId="77777777" w:rsidTr="00551CB1">
        <w:trPr>
          <w:trHeight w:val="113"/>
        </w:trPr>
        <w:tc>
          <w:tcPr>
            <w:tcW w:w="426" w:type="dxa"/>
            <w:noWrap/>
          </w:tcPr>
          <w:p w14:paraId="08FE67CC"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22E0AEB7"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Набір викруток</w:t>
            </w:r>
          </w:p>
        </w:tc>
        <w:tc>
          <w:tcPr>
            <w:tcW w:w="4820" w:type="dxa"/>
            <w:tcBorders>
              <w:top w:val="nil"/>
              <w:left w:val="nil"/>
              <w:bottom w:val="single" w:sz="4" w:space="0" w:color="auto"/>
              <w:right w:val="single" w:sz="4" w:space="0" w:color="auto"/>
            </w:tcBorders>
            <w:vAlign w:val="center"/>
          </w:tcPr>
          <w:p w14:paraId="209B5F6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Набір викруток шліц+РН, круглий стрижень, 6 предметів.</w:t>
            </w:r>
          </w:p>
          <w:p w14:paraId="03A7996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Комплект поставки: PH1; PH2; SL0.6 x 3.5; SL1 x 5.5; SL1.2 x 6.5; SL1.6 x 8.0.</w:t>
            </w:r>
          </w:p>
          <w:p w14:paraId="4FB4097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Матеріал: 2К ручка. (пластик/гума, S2 сплав.</w:t>
            </w:r>
          </w:p>
          <w:p w14:paraId="48DBCAEF"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Немагнітний наконечник.</w:t>
            </w:r>
          </w:p>
        </w:tc>
        <w:tc>
          <w:tcPr>
            <w:tcW w:w="1151" w:type="dxa"/>
            <w:noWrap/>
            <w:vAlign w:val="center"/>
          </w:tcPr>
          <w:p w14:paraId="33050F3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комплект</w:t>
            </w:r>
          </w:p>
        </w:tc>
        <w:tc>
          <w:tcPr>
            <w:tcW w:w="807" w:type="dxa"/>
            <w:vAlign w:val="center"/>
          </w:tcPr>
          <w:p w14:paraId="6425630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7E1FD566" w14:textId="77777777" w:rsidTr="00551CB1">
        <w:trPr>
          <w:trHeight w:val="113"/>
        </w:trPr>
        <w:tc>
          <w:tcPr>
            <w:tcW w:w="426" w:type="dxa"/>
            <w:noWrap/>
          </w:tcPr>
          <w:p w14:paraId="1F6BF1D1"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B28A609"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Набір ключів шестиграних </w:t>
            </w:r>
          </w:p>
        </w:tc>
        <w:tc>
          <w:tcPr>
            <w:tcW w:w="4820" w:type="dxa"/>
            <w:tcBorders>
              <w:top w:val="single" w:sz="4" w:space="0" w:color="auto"/>
              <w:left w:val="nil"/>
              <w:bottom w:val="single" w:sz="4" w:space="0" w:color="auto"/>
              <w:right w:val="single" w:sz="4" w:space="0" w:color="auto"/>
            </w:tcBorders>
            <w:vAlign w:val="center"/>
          </w:tcPr>
          <w:p w14:paraId="31766935"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Набір ключів Г-подібних HEX з кулькою, подовжених, SW1,5-10 мм, не менше 9 шт.</w:t>
            </w:r>
          </w:p>
          <w:p w14:paraId="26AEEA1A"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Входить до комплекту поставки: 1,5; 2; 2,5; 3; 4; 5; 6; 8; 10 мм.</w:t>
            </w:r>
          </w:p>
          <w:p w14:paraId="1F57A4BD"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Дизайн: Дуже довгий.</w:t>
            </w:r>
          </w:p>
          <w:p w14:paraId="0057B07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Протиковзка текстура.</w:t>
            </w:r>
          </w:p>
          <w:p w14:paraId="3F199BD9"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Кулькоподібний наконечник.</w:t>
            </w:r>
          </w:p>
        </w:tc>
        <w:tc>
          <w:tcPr>
            <w:tcW w:w="1151" w:type="dxa"/>
            <w:noWrap/>
            <w:vAlign w:val="center"/>
          </w:tcPr>
          <w:p w14:paraId="547CACC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комплект</w:t>
            </w:r>
          </w:p>
        </w:tc>
        <w:tc>
          <w:tcPr>
            <w:tcW w:w="807" w:type="dxa"/>
            <w:vAlign w:val="center"/>
          </w:tcPr>
          <w:p w14:paraId="4DFD011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07E1BA1B" w14:textId="77777777" w:rsidTr="00551CB1">
        <w:trPr>
          <w:trHeight w:val="113"/>
        </w:trPr>
        <w:tc>
          <w:tcPr>
            <w:tcW w:w="426" w:type="dxa"/>
            <w:noWrap/>
          </w:tcPr>
          <w:p w14:paraId="264AA889"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19305AA0"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Набір біт</w:t>
            </w:r>
          </w:p>
        </w:tc>
        <w:tc>
          <w:tcPr>
            <w:tcW w:w="4820" w:type="dxa"/>
            <w:tcBorders>
              <w:top w:val="nil"/>
              <w:left w:val="nil"/>
              <w:bottom w:val="single" w:sz="4" w:space="0" w:color="auto"/>
              <w:right w:val="single" w:sz="4" w:space="0" w:color="auto"/>
            </w:tcBorders>
            <w:vAlign w:val="center"/>
          </w:tcPr>
          <w:p w14:paraId="6F117135"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Вид набір біт</w:t>
            </w:r>
          </w:p>
          <w:p w14:paraId="0B30EA3B"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біти: 25 мм</w:t>
            </w:r>
          </w:p>
          <w:p w14:paraId="6E96832B"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Кількість у наборі: 15 шт.</w:t>
            </w:r>
          </w:p>
          <w:p w14:paraId="1F32E922"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Комплектація: SL5, SL6, SL7, PH1, PH2, PH3, PZ1, PZ2, PZ3, T10, T15, T20, T25, T30</w:t>
            </w:r>
          </w:p>
        </w:tc>
        <w:tc>
          <w:tcPr>
            <w:tcW w:w="1151" w:type="dxa"/>
            <w:noWrap/>
            <w:vAlign w:val="center"/>
          </w:tcPr>
          <w:p w14:paraId="7F266F07"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комплект</w:t>
            </w:r>
          </w:p>
        </w:tc>
        <w:tc>
          <w:tcPr>
            <w:tcW w:w="807" w:type="dxa"/>
            <w:vAlign w:val="center"/>
          </w:tcPr>
          <w:p w14:paraId="007E49CC"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B47559A" w14:textId="77777777" w:rsidTr="00551CB1">
        <w:trPr>
          <w:trHeight w:val="113"/>
        </w:trPr>
        <w:tc>
          <w:tcPr>
            <w:tcW w:w="426" w:type="dxa"/>
            <w:noWrap/>
          </w:tcPr>
          <w:p w14:paraId="79AD4A9D"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8146635"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Тримач біт магнітний </w:t>
            </w:r>
          </w:p>
        </w:tc>
        <w:tc>
          <w:tcPr>
            <w:tcW w:w="4820" w:type="dxa"/>
            <w:tcBorders>
              <w:top w:val="nil"/>
              <w:left w:val="nil"/>
              <w:bottom w:val="single" w:sz="4" w:space="0" w:color="auto"/>
              <w:right w:val="single" w:sz="4" w:space="0" w:color="auto"/>
            </w:tcBorders>
            <w:vAlign w:val="center"/>
          </w:tcPr>
          <w:p w14:paraId="11A1B02F"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Тримач біт магнітний 60мм</w:t>
            </w:r>
          </w:p>
          <w:p w14:paraId="02F0C60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Функція швидкої заміни однією рукою,</w:t>
            </w:r>
          </w:p>
          <w:p w14:paraId="69E8E06A"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Cambria Math" w:eastAsia="Times New Roman" w:hAnsi="Cambria Math" w:cs="Cambria Math"/>
                <w:color w:val="000000"/>
                <w:sz w:val="20"/>
                <w:szCs w:val="20"/>
              </w:rPr>
              <w:t>∅</w:t>
            </w:r>
            <w:r w:rsidRPr="00626F32">
              <w:rPr>
                <w:rFonts w:ascii="Times New Roman" w:eastAsia="Times New Roman" w:hAnsi="Times New Roman" w:cs="Times New Roman"/>
                <w:color w:val="000000"/>
                <w:sz w:val="20"/>
                <w:szCs w:val="20"/>
              </w:rPr>
              <w:t xml:space="preserve"> макс. 10,5 мм</w:t>
            </w:r>
          </w:p>
        </w:tc>
        <w:tc>
          <w:tcPr>
            <w:tcW w:w="1151" w:type="dxa"/>
            <w:noWrap/>
            <w:vAlign w:val="center"/>
          </w:tcPr>
          <w:p w14:paraId="25F62A5D"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6FC3F2D2"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1631E80A" w14:textId="77777777" w:rsidTr="00551CB1">
        <w:trPr>
          <w:trHeight w:val="113"/>
        </w:trPr>
        <w:tc>
          <w:tcPr>
            <w:tcW w:w="426" w:type="dxa"/>
            <w:noWrap/>
          </w:tcPr>
          <w:p w14:paraId="0AABE3C5"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7F4DA27A"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Зубило лопатка</w:t>
            </w:r>
          </w:p>
        </w:tc>
        <w:tc>
          <w:tcPr>
            <w:tcW w:w="4820" w:type="dxa"/>
            <w:tcBorders>
              <w:top w:val="nil"/>
              <w:left w:val="nil"/>
              <w:bottom w:val="single" w:sz="4" w:space="0" w:color="auto"/>
              <w:right w:val="single" w:sz="4" w:space="0" w:color="auto"/>
            </w:tcBorders>
            <w:vAlign w:val="center"/>
          </w:tcPr>
          <w:p w14:paraId="605F1F13"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Для перфоратора</w:t>
            </w:r>
          </w:p>
          <w:p w14:paraId="3C380660"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робоча: 190 мм</w:t>
            </w:r>
          </w:p>
          <w:p w14:paraId="4C596EFC"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Загальна довжина: 250 мм</w:t>
            </w:r>
          </w:p>
          <w:p w14:paraId="1E0398C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Тип хвостовика: SDS+</w:t>
            </w:r>
          </w:p>
          <w:p w14:paraId="0B090554"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Робочий матеріал: Бетон, Граніт, Камінь, Мармур, Цегла</w:t>
            </w:r>
          </w:p>
          <w:p w14:paraId="741E24BB"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Вид: лопатка</w:t>
            </w:r>
          </w:p>
          <w:p w14:paraId="4374032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Ширина робочої частини: 40 мм</w:t>
            </w:r>
          </w:p>
        </w:tc>
        <w:tc>
          <w:tcPr>
            <w:tcW w:w="1151" w:type="dxa"/>
            <w:noWrap/>
            <w:vAlign w:val="center"/>
          </w:tcPr>
          <w:p w14:paraId="54A90A17"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73F4ECEB"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13D6700A" w14:textId="77777777" w:rsidTr="00551CB1">
        <w:trPr>
          <w:trHeight w:val="113"/>
        </w:trPr>
        <w:tc>
          <w:tcPr>
            <w:tcW w:w="426" w:type="dxa"/>
            <w:noWrap/>
          </w:tcPr>
          <w:p w14:paraId="139F7411"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67347F00"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Зубило піка</w:t>
            </w:r>
          </w:p>
        </w:tc>
        <w:tc>
          <w:tcPr>
            <w:tcW w:w="4820" w:type="dxa"/>
            <w:tcBorders>
              <w:top w:val="nil"/>
              <w:left w:val="nil"/>
              <w:bottom w:val="single" w:sz="4" w:space="0" w:color="auto"/>
              <w:right w:val="single" w:sz="4" w:space="0" w:color="auto"/>
            </w:tcBorders>
            <w:vAlign w:val="center"/>
          </w:tcPr>
          <w:p w14:paraId="63F9002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Вид: піка</w:t>
            </w:r>
          </w:p>
          <w:p w14:paraId="6287101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Призначення: армований бетон</w:t>
            </w:r>
          </w:p>
          <w:p w14:paraId="7280FFDE"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загальна: 250 мм</w:t>
            </w:r>
          </w:p>
          <w:p w14:paraId="59E4ECB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Тип хвостовика: SDS-plus</w:t>
            </w:r>
          </w:p>
        </w:tc>
        <w:tc>
          <w:tcPr>
            <w:tcW w:w="1151" w:type="dxa"/>
            <w:noWrap/>
            <w:vAlign w:val="center"/>
          </w:tcPr>
          <w:p w14:paraId="3E5A3F7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27416BEF"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98DDDA1" w14:textId="77777777" w:rsidTr="00551CB1">
        <w:trPr>
          <w:trHeight w:val="113"/>
        </w:trPr>
        <w:tc>
          <w:tcPr>
            <w:tcW w:w="426" w:type="dxa"/>
            <w:noWrap/>
          </w:tcPr>
          <w:p w14:paraId="2494FCA9"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2ADAEBF"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Оприскувач ручний пневматичний</w:t>
            </w:r>
          </w:p>
        </w:tc>
        <w:tc>
          <w:tcPr>
            <w:tcW w:w="4820" w:type="dxa"/>
            <w:tcBorders>
              <w:top w:val="single" w:sz="4" w:space="0" w:color="auto"/>
              <w:left w:val="nil"/>
              <w:bottom w:val="single" w:sz="4" w:space="0" w:color="auto"/>
              <w:right w:val="single" w:sz="4" w:space="0" w:color="auto"/>
            </w:tcBorders>
            <w:vAlign w:val="center"/>
          </w:tcPr>
          <w:p w14:paraId="5C159693"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Оприскувач ручний пневматичний не менше 2л.</w:t>
            </w:r>
          </w:p>
          <w:p w14:paraId="433E604B"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Матеріал розпилювача інертний (стійкий) до лужних розчинів, розчинників фарб, бензину, очиcника гальм, концентрованих миючих засобів та більшості агресивних хімікатів.</w:t>
            </w:r>
          </w:p>
          <w:p w14:paraId="4B00F463"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Регулювання струменя розпилення до дрібного туману.</w:t>
            </w:r>
          </w:p>
          <w:p w14:paraId="7EAC5D51"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Матеріал – пластик.</w:t>
            </w:r>
          </w:p>
          <w:p w14:paraId="3584E71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Вміст не менше 2000мл.</w:t>
            </w:r>
          </w:p>
        </w:tc>
        <w:tc>
          <w:tcPr>
            <w:tcW w:w="1151" w:type="dxa"/>
            <w:noWrap/>
            <w:vAlign w:val="center"/>
          </w:tcPr>
          <w:p w14:paraId="46A1F7CE"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4EAC783F"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0420292C" w14:textId="77777777" w:rsidTr="00551CB1">
        <w:trPr>
          <w:trHeight w:val="113"/>
        </w:trPr>
        <w:tc>
          <w:tcPr>
            <w:tcW w:w="426" w:type="dxa"/>
            <w:noWrap/>
          </w:tcPr>
          <w:p w14:paraId="627C5409"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56B0C259"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Подушка монтажна надувна</w:t>
            </w:r>
          </w:p>
        </w:tc>
        <w:tc>
          <w:tcPr>
            <w:tcW w:w="4820" w:type="dxa"/>
            <w:tcBorders>
              <w:top w:val="nil"/>
              <w:left w:val="nil"/>
              <w:bottom w:val="single" w:sz="4" w:space="0" w:color="auto"/>
              <w:right w:val="single" w:sz="4" w:space="0" w:color="auto"/>
            </w:tcBorders>
            <w:vAlign w:val="center"/>
          </w:tcPr>
          <w:p w14:paraId="561CAB7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Amo Bag не менше 150х160</w:t>
            </w:r>
          </w:p>
          <w:p w14:paraId="24EA097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Вантажопідйомність (при простій підвісці) не менше 100кг.</w:t>
            </w:r>
          </w:p>
          <w:p w14:paraId="4179AD90"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Ширина швів, мін./макс. 3-50мм.</w:t>
            </w:r>
          </w:p>
          <w:p w14:paraId="740441E7"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Матеріал: пластик, посилений волокном</w:t>
            </w:r>
          </w:p>
        </w:tc>
        <w:tc>
          <w:tcPr>
            <w:tcW w:w="1151" w:type="dxa"/>
            <w:noWrap/>
            <w:vAlign w:val="center"/>
          </w:tcPr>
          <w:p w14:paraId="62613DE4"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4790412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28</w:t>
            </w:r>
          </w:p>
        </w:tc>
      </w:tr>
      <w:tr w:rsidR="00626F32" w:rsidRPr="00626F32" w14:paraId="4268DBED" w14:textId="77777777" w:rsidTr="00551CB1">
        <w:trPr>
          <w:trHeight w:val="113"/>
        </w:trPr>
        <w:tc>
          <w:tcPr>
            <w:tcW w:w="426" w:type="dxa"/>
            <w:noWrap/>
          </w:tcPr>
          <w:p w14:paraId="60D832B5"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611E2CA8"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Валик для прикатування</w:t>
            </w:r>
          </w:p>
        </w:tc>
        <w:tc>
          <w:tcPr>
            <w:tcW w:w="4820" w:type="dxa"/>
            <w:tcBorders>
              <w:top w:val="nil"/>
              <w:left w:val="nil"/>
              <w:bottom w:val="single" w:sz="4" w:space="0" w:color="auto"/>
              <w:right w:val="single" w:sz="4" w:space="0" w:color="auto"/>
            </w:tcBorders>
            <w:vAlign w:val="center"/>
          </w:tcPr>
          <w:p w14:paraId="5DA4203E"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Загальна довжина: 320 мм. </w:t>
            </w:r>
          </w:p>
          <w:p w14:paraId="7C75C3FC"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Діаметр валика: 38 мм.</w:t>
            </w:r>
          </w:p>
          <w:p w14:paraId="4CEC961A"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Ширина валика: 75 мм.</w:t>
            </w:r>
          </w:p>
          <w:p w14:paraId="2B475184"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валика: тверда гума.</w:t>
            </w:r>
          </w:p>
          <w:p w14:paraId="6A0F0845"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lastRenderedPageBreak/>
              <w:t>Матеріал рукоятки: алюміній.</w:t>
            </w:r>
          </w:p>
        </w:tc>
        <w:tc>
          <w:tcPr>
            <w:tcW w:w="1151" w:type="dxa"/>
            <w:noWrap/>
            <w:vAlign w:val="center"/>
          </w:tcPr>
          <w:p w14:paraId="5DBD3EAB"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lastRenderedPageBreak/>
              <w:t>шт</w:t>
            </w:r>
          </w:p>
        </w:tc>
        <w:tc>
          <w:tcPr>
            <w:tcW w:w="807" w:type="dxa"/>
            <w:vAlign w:val="center"/>
          </w:tcPr>
          <w:p w14:paraId="401A0CC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00C07D15" w14:textId="77777777" w:rsidTr="00551CB1">
        <w:trPr>
          <w:trHeight w:val="113"/>
        </w:trPr>
        <w:tc>
          <w:tcPr>
            <w:tcW w:w="426" w:type="dxa"/>
            <w:noWrap/>
          </w:tcPr>
          <w:p w14:paraId="4BC9DE53"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1A62FE15"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Набір пензлів малярних </w:t>
            </w:r>
          </w:p>
        </w:tc>
        <w:tc>
          <w:tcPr>
            <w:tcW w:w="4820" w:type="dxa"/>
            <w:tcBorders>
              <w:top w:val="nil"/>
              <w:left w:val="nil"/>
              <w:bottom w:val="single" w:sz="4" w:space="0" w:color="auto"/>
              <w:right w:val="single" w:sz="4" w:space="0" w:color="auto"/>
            </w:tcBorders>
            <w:vAlign w:val="center"/>
          </w:tcPr>
          <w:p w14:paraId="62BA1CA1"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Набір пензлів малярних не менше 3 шт.</w:t>
            </w:r>
            <w:r w:rsidRPr="00626F32">
              <w:rPr>
                <w:rFonts w:ascii="Times New Roman" w:eastAsia="Times New Roman" w:hAnsi="Times New Roman" w:cs="Times New Roman"/>
                <w:color w:val="000000"/>
                <w:sz w:val="20"/>
                <w:szCs w:val="20"/>
              </w:rPr>
              <w:br w:type="page"/>
            </w:r>
            <w:r w:rsidRPr="00626F32">
              <w:rPr>
                <w:rFonts w:ascii="Times New Roman" w:eastAsia="Times New Roman" w:hAnsi="Times New Roman" w:cs="Times New Roman"/>
                <w:color w:val="000000"/>
                <w:sz w:val="20"/>
                <w:szCs w:val="20"/>
              </w:rPr>
              <w:br w:type="page"/>
            </w:r>
          </w:p>
          <w:p w14:paraId="18E944C0"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Тип: набір </w:t>
            </w:r>
            <w:r w:rsidRPr="00626F32">
              <w:rPr>
                <w:rFonts w:ascii="Times New Roman" w:eastAsia="Times New Roman" w:hAnsi="Times New Roman" w:cs="Times New Roman"/>
                <w:color w:val="000000"/>
                <w:sz w:val="20"/>
                <w:szCs w:val="20"/>
              </w:rPr>
              <w:br w:type="page"/>
            </w:r>
          </w:p>
          <w:p w14:paraId="47FF41AE"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ворсу: штучна щетина</w:t>
            </w:r>
          </w:p>
          <w:p w14:paraId="26879870"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br w:type="page"/>
              <w:t>Матеріал рукоятки: пластик</w:t>
            </w:r>
            <w:r w:rsidRPr="00626F32">
              <w:rPr>
                <w:rFonts w:ascii="Times New Roman" w:eastAsia="Times New Roman" w:hAnsi="Times New Roman" w:cs="Times New Roman"/>
                <w:color w:val="000000"/>
                <w:sz w:val="20"/>
                <w:szCs w:val="20"/>
              </w:rPr>
              <w:br w:type="page"/>
            </w:r>
          </w:p>
          <w:p w14:paraId="3AEFCD91"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br w:type="page"/>
              <w:t>Кількість в упаковці: не менше 3 шт.</w:t>
            </w:r>
            <w:r w:rsidRPr="00626F32">
              <w:rPr>
                <w:rFonts w:ascii="Times New Roman" w:eastAsia="Times New Roman" w:hAnsi="Times New Roman" w:cs="Times New Roman"/>
                <w:color w:val="000000"/>
                <w:sz w:val="20"/>
                <w:szCs w:val="20"/>
              </w:rPr>
              <w:br w:type="page"/>
            </w:r>
          </w:p>
          <w:p w14:paraId="1CADF517"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Особливості: </w:t>
            </w:r>
            <w:r w:rsidRPr="00626F32">
              <w:rPr>
                <w:rFonts w:ascii="Times New Roman" w:eastAsia="Times New Roman" w:hAnsi="Times New Roman" w:cs="Times New Roman"/>
                <w:color w:val="000000"/>
                <w:sz w:val="20"/>
                <w:szCs w:val="20"/>
              </w:rPr>
              <w:br w:type="page"/>
              <w:t>пензель №50 – 22,2 см</w:t>
            </w:r>
            <w:r w:rsidRPr="00626F32">
              <w:rPr>
                <w:rFonts w:ascii="Times New Roman" w:eastAsia="Times New Roman" w:hAnsi="Times New Roman" w:cs="Times New Roman"/>
                <w:color w:val="000000"/>
                <w:sz w:val="20"/>
                <w:szCs w:val="20"/>
              </w:rPr>
              <w:br w:type="page"/>
              <w:t xml:space="preserve">.; пензель №35 – 21 см.; </w:t>
            </w:r>
            <w:r w:rsidRPr="00626F32">
              <w:rPr>
                <w:rFonts w:ascii="Times New Roman" w:eastAsia="Times New Roman" w:hAnsi="Times New Roman" w:cs="Times New Roman"/>
                <w:color w:val="000000"/>
                <w:sz w:val="20"/>
                <w:szCs w:val="20"/>
              </w:rPr>
              <w:br w:type="page"/>
              <w:t>пензель №18 – 25 см</w:t>
            </w:r>
            <w:r w:rsidRPr="00626F32">
              <w:rPr>
                <w:rFonts w:ascii="Times New Roman" w:eastAsia="Times New Roman" w:hAnsi="Times New Roman" w:cs="Times New Roman"/>
                <w:color w:val="000000"/>
                <w:sz w:val="20"/>
                <w:szCs w:val="20"/>
              </w:rPr>
              <w:br w:type="page"/>
            </w:r>
          </w:p>
        </w:tc>
        <w:tc>
          <w:tcPr>
            <w:tcW w:w="1151" w:type="dxa"/>
            <w:noWrap/>
            <w:vAlign w:val="center"/>
          </w:tcPr>
          <w:p w14:paraId="58A03CC9"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комплект</w:t>
            </w:r>
          </w:p>
        </w:tc>
        <w:tc>
          <w:tcPr>
            <w:tcW w:w="807" w:type="dxa"/>
            <w:vAlign w:val="center"/>
          </w:tcPr>
          <w:p w14:paraId="1648C529"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2A674122" w14:textId="77777777" w:rsidTr="00551CB1">
        <w:trPr>
          <w:trHeight w:val="113"/>
        </w:trPr>
        <w:tc>
          <w:tcPr>
            <w:tcW w:w="426" w:type="dxa"/>
            <w:noWrap/>
          </w:tcPr>
          <w:p w14:paraId="738B312B"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3DEA34B6"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Лопатка для монтажу склопакетів </w:t>
            </w:r>
          </w:p>
        </w:tc>
        <w:tc>
          <w:tcPr>
            <w:tcW w:w="4820" w:type="dxa"/>
            <w:tcBorders>
              <w:top w:val="single" w:sz="4" w:space="0" w:color="auto"/>
              <w:left w:val="nil"/>
              <w:bottom w:val="single" w:sz="4" w:space="0" w:color="auto"/>
              <w:right w:val="single" w:sz="4" w:space="0" w:color="auto"/>
            </w:tcBorders>
            <w:vAlign w:val="center"/>
          </w:tcPr>
          <w:p w14:paraId="5CF4F35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Лопатка для монтажу склопакетів пластмаса (дерев'яна ручка)</w:t>
            </w:r>
          </w:p>
          <w:p w14:paraId="3C277C63"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Висота: не менше 30 мм</w:t>
            </w:r>
          </w:p>
          <w:p w14:paraId="51DBB582"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Покриття: Без покриття</w:t>
            </w:r>
          </w:p>
          <w:p w14:paraId="74CF2A5E"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Ширина: не менше 65 мм</w:t>
            </w:r>
          </w:p>
          <w:p w14:paraId="4A9958CD"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Довжина: не менше 27.5 см</w:t>
            </w:r>
          </w:p>
          <w:p w14:paraId="77F085AA"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Тип: Лопатка</w:t>
            </w:r>
          </w:p>
          <w:p w14:paraId="6144B8C0"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Колір: червоний</w:t>
            </w:r>
          </w:p>
        </w:tc>
        <w:tc>
          <w:tcPr>
            <w:tcW w:w="1151" w:type="dxa"/>
            <w:noWrap/>
            <w:vAlign w:val="center"/>
          </w:tcPr>
          <w:p w14:paraId="2470907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0D63029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59881ACF" w14:textId="77777777" w:rsidTr="00551CB1">
        <w:trPr>
          <w:trHeight w:val="113"/>
        </w:trPr>
        <w:tc>
          <w:tcPr>
            <w:tcW w:w="426" w:type="dxa"/>
            <w:noWrap/>
          </w:tcPr>
          <w:p w14:paraId="563A8CDE"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1F3B007C"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Ручка монтажника для металопластикових вікон</w:t>
            </w:r>
          </w:p>
        </w:tc>
        <w:tc>
          <w:tcPr>
            <w:tcW w:w="4820" w:type="dxa"/>
            <w:tcBorders>
              <w:top w:val="nil"/>
              <w:left w:val="nil"/>
              <w:bottom w:val="single" w:sz="4" w:space="0" w:color="auto"/>
              <w:right w:val="single" w:sz="4" w:space="0" w:color="auto"/>
            </w:tcBorders>
            <w:vAlign w:val="center"/>
          </w:tcPr>
          <w:p w14:paraId="358E54BD"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Призначення: для вікон, для дверей </w:t>
            </w:r>
          </w:p>
          <w:p w14:paraId="3055994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метал, пластик</w:t>
            </w:r>
          </w:p>
          <w:p w14:paraId="5EE5D843"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Колір виробника: червоний</w:t>
            </w:r>
          </w:p>
        </w:tc>
        <w:tc>
          <w:tcPr>
            <w:tcW w:w="1151" w:type="dxa"/>
            <w:noWrap/>
            <w:vAlign w:val="center"/>
          </w:tcPr>
          <w:p w14:paraId="32A66745"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34D48F3E"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60AEB2F4" w14:textId="77777777" w:rsidTr="00551CB1">
        <w:trPr>
          <w:trHeight w:val="113"/>
        </w:trPr>
        <w:tc>
          <w:tcPr>
            <w:tcW w:w="426" w:type="dxa"/>
            <w:noWrap/>
          </w:tcPr>
          <w:p w14:paraId="55795682"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2AF894DE"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Пістолет для герметика </w:t>
            </w:r>
          </w:p>
        </w:tc>
        <w:tc>
          <w:tcPr>
            <w:tcW w:w="4820" w:type="dxa"/>
            <w:tcBorders>
              <w:top w:val="nil"/>
              <w:left w:val="nil"/>
              <w:bottom w:val="single" w:sz="4" w:space="0" w:color="auto"/>
              <w:right w:val="single" w:sz="4" w:space="0" w:color="auto"/>
            </w:tcBorders>
            <w:vAlign w:val="center"/>
          </w:tcPr>
          <w:p w14:paraId="1D73C1BF"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Пістолет для герметика ( під колбасу)</w:t>
            </w:r>
          </w:p>
          <w:p w14:paraId="7CDC7F98"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Сумісність з картриджами/пакетами 400…600мл;</w:t>
            </w:r>
          </w:p>
          <w:p w14:paraId="3217E7CD"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Матеріал корпусу: алюміній</w:t>
            </w:r>
          </w:p>
          <w:p w14:paraId="5A24676E"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Матеріал штока: оцинкована сталь</w:t>
            </w:r>
          </w:p>
        </w:tc>
        <w:tc>
          <w:tcPr>
            <w:tcW w:w="1151" w:type="dxa"/>
            <w:noWrap/>
            <w:vAlign w:val="center"/>
          </w:tcPr>
          <w:p w14:paraId="41A0DD7F"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535E389D"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09FF807F" w14:textId="77777777" w:rsidTr="00551CB1">
        <w:trPr>
          <w:trHeight w:val="113"/>
        </w:trPr>
        <w:tc>
          <w:tcPr>
            <w:tcW w:w="426" w:type="dxa"/>
            <w:noWrap/>
          </w:tcPr>
          <w:p w14:paraId="29142544"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4E66764"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 xml:space="preserve">Набір свердел по металу </w:t>
            </w:r>
          </w:p>
        </w:tc>
        <w:tc>
          <w:tcPr>
            <w:tcW w:w="4820" w:type="dxa"/>
            <w:tcBorders>
              <w:top w:val="nil"/>
              <w:left w:val="nil"/>
              <w:bottom w:val="single" w:sz="4" w:space="0" w:color="auto"/>
              <w:right w:val="single" w:sz="4" w:space="0" w:color="auto"/>
            </w:tcBorders>
            <w:vAlign w:val="center"/>
          </w:tcPr>
          <w:p w14:paraId="161917F6"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xml:space="preserve">• HSS DIN 338 Type RN 130° </w:t>
            </w:r>
          </w:p>
          <w:p w14:paraId="5BB8E76C"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не менше 19шт. розміри: 1-10мм з кроком 0,5мм.</w:t>
            </w:r>
          </w:p>
          <w:p w14:paraId="5F92F6C5" w14:textId="77777777" w:rsidR="00626F32" w:rsidRPr="00626F32" w:rsidRDefault="00626F32" w:rsidP="00551CB1">
            <w:pPr>
              <w:tabs>
                <w:tab w:val="left" w:pos="256"/>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 Підходять для сталі міцністю до 850 Н/мм² , чавуну. міді, латуні, пластмас.</w:t>
            </w:r>
          </w:p>
          <w:p w14:paraId="2411C9EC"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eastAsia="Times New Roman" w:hAnsi="Times New Roman" w:cs="Times New Roman"/>
                <w:color w:val="000000"/>
                <w:sz w:val="20"/>
                <w:szCs w:val="20"/>
              </w:rPr>
              <w:t>• Випарена поверхня для додаткового захисту від корозії.</w:t>
            </w:r>
          </w:p>
        </w:tc>
        <w:tc>
          <w:tcPr>
            <w:tcW w:w="1151" w:type="dxa"/>
            <w:noWrap/>
            <w:vAlign w:val="center"/>
          </w:tcPr>
          <w:p w14:paraId="597C1ADB"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комплект</w:t>
            </w:r>
          </w:p>
        </w:tc>
        <w:tc>
          <w:tcPr>
            <w:tcW w:w="807" w:type="dxa"/>
            <w:vAlign w:val="center"/>
          </w:tcPr>
          <w:p w14:paraId="091F1F4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42846B7" w14:textId="77777777" w:rsidTr="00551CB1">
        <w:trPr>
          <w:trHeight w:val="113"/>
        </w:trPr>
        <w:tc>
          <w:tcPr>
            <w:tcW w:w="426" w:type="dxa"/>
            <w:noWrap/>
          </w:tcPr>
          <w:p w14:paraId="29F1473A"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284653AA"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sz w:val="20"/>
                <w:szCs w:val="20"/>
              </w:rPr>
              <w:t>Ніж сегментний (будівельний)</w:t>
            </w:r>
          </w:p>
        </w:tc>
        <w:tc>
          <w:tcPr>
            <w:tcW w:w="4820" w:type="dxa"/>
            <w:tcBorders>
              <w:top w:val="single" w:sz="4" w:space="0" w:color="auto"/>
              <w:left w:val="nil"/>
              <w:bottom w:val="single" w:sz="4" w:space="0" w:color="auto"/>
              <w:right w:val="single" w:sz="4" w:space="0" w:color="auto"/>
            </w:tcBorders>
            <w:vAlign w:val="center"/>
          </w:tcPr>
          <w:p w14:paraId="2D046133"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Автоматичне блокування леза.</w:t>
            </w:r>
          </w:p>
          <w:p w14:paraId="1C119D19"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Ручка з ударостійкого пластику, напрямна леза - з нержавіючої сталі.</w:t>
            </w:r>
          </w:p>
          <w:p w14:paraId="6AC48B11"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Довжина не менше160мм.</w:t>
            </w:r>
          </w:p>
          <w:p w14:paraId="1117F3DB"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hAnsi="Times New Roman" w:cs="Times New Roman"/>
                <w:color w:val="000000"/>
                <w:sz w:val="20"/>
                <w:szCs w:val="20"/>
              </w:rPr>
              <w:lastRenderedPageBreak/>
              <w:t>• Ширина леза  18мм</w:t>
            </w:r>
          </w:p>
        </w:tc>
        <w:tc>
          <w:tcPr>
            <w:tcW w:w="1151" w:type="dxa"/>
            <w:noWrap/>
            <w:vAlign w:val="center"/>
          </w:tcPr>
          <w:p w14:paraId="5EF2C29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lastRenderedPageBreak/>
              <w:t>шт</w:t>
            </w:r>
          </w:p>
        </w:tc>
        <w:tc>
          <w:tcPr>
            <w:tcW w:w="807" w:type="dxa"/>
            <w:vAlign w:val="center"/>
          </w:tcPr>
          <w:p w14:paraId="2220173D"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502AE5AD" w14:textId="77777777" w:rsidTr="00551CB1">
        <w:trPr>
          <w:trHeight w:val="113"/>
        </w:trPr>
        <w:tc>
          <w:tcPr>
            <w:tcW w:w="426" w:type="dxa"/>
            <w:noWrap/>
          </w:tcPr>
          <w:p w14:paraId="582DC63A"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6F1A808D"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sz w:val="20"/>
                <w:szCs w:val="20"/>
              </w:rPr>
              <w:t xml:space="preserve">Лезо сегментне </w:t>
            </w:r>
          </w:p>
        </w:tc>
        <w:tc>
          <w:tcPr>
            <w:tcW w:w="4820" w:type="dxa"/>
            <w:tcBorders>
              <w:top w:val="single" w:sz="4" w:space="0" w:color="auto"/>
              <w:left w:val="nil"/>
              <w:bottom w:val="single" w:sz="4" w:space="0" w:color="auto"/>
              <w:right w:val="single" w:sz="4" w:space="0" w:color="auto"/>
            </w:tcBorders>
            <w:vAlign w:val="center"/>
          </w:tcPr>
          <w:p w14:paraId="66C28720"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Товщина леза 0,5мм.</w:t>
            </w:r>
          </w:p>
          <w:p w14:paraId="4FC6B1AA"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Довжина леза не менше 110мм.</w:t>
            </w:r>
          </w:p>
          <w:p w14:paraId="149A94D6"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Ширина леза 18мм.</w:t>
            </w:r>
          </w:p>
          <w:p w14:paraId="094C9390"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hAnsi="Times New Roman" w:cs="Times New Roman"/>
                <w:color w:val="000000"/>
                <w:sz w:val="20"/>
                <w:szCs w:val="20"/>
              </w:rPr>
              <w:t>• Матеріал – сталь</w:t>
            </w:r>
          </w:p>
        </w:tc>
        <w:tc>
          <w:tcPr>
            <w:tcW w:w="1151" w:type="dxa"/>
            <w:noWrap/>
            <w:vAlign w:val="center"/>
          </w:tcPr>
          <w:p w14:paraId="59C5A92B"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0EF7B6C2"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17A7187C" w14:textId="77777777" w:rsidTr="00551CB1">
        <w:trPr>
          <w:trHeight w:val="113"/>
        </w:trPr>
        <w:tc>
          <w:tcPr>
            <w:tcW w:w="426" w:type="dxa"/>
            <w:noWrap/>
          </w:tcPr>
          <w:p w14:paraId="18B9F657"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312C2EF0"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sz w:val="20"/>
                <w:szCs w:val="20"/>
              </w:rPr>
              <w:t>Ножиці по металу</w:t>
            </w:r>
          </w:p>
        </w:tc>
        <w:tc>
          <w:tcPr>
            <w:tcW w:w="4820" w:type="dxa"/>
            <w:tcBorders>
              <w:top w:val="single" w:sz="4" w:space="0" w:color="auto"/>
              <w:left w:val="nil"/>
              <w:bottom w:val="single" w:sz="4" w:space="0" w:color="auto"/>
              <w:right w:val="single" w:sz="4" w:space="0" w:color="auto"/>
            </w:tcBorders>
            <w:vAlign w:val="center"/>
          </w:tcPr>
          <w:p w14:paraId="07118408"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Рукоятка із 2-компонентного пластику.</w:t>
            </w:r>
          </w:p>
          <w:p w14:paraId="4602EE63"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Ріжуча головка виконана із спеціальної нержавіючої сталі.</w:t>
            </w:r>
          </w:p>
          <w:p w14:paraId="798030BD"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Ріжучі кромки з індукційним загартуванням.</w:t>
            </w:r>
          </w:p>
          <w:p w14:paraId="45DACEA0"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Ріжуча здатність для нержавіючої сталі, макс. не менше 1,2мм.</w:t>
            </w:r>
          </w:p>
          <w:p w14:paraId="7635B5A6"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Ріжуча здатність для сталевого листа, макс. не менше 1,8мм.</w:t>
            </w:r>
          </w:p>
          <w:p w14:paraId="0586A63B"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Довжина (L) не менше 260мм.</w:t>
            </w:r>
          </w:p>
          <w:p w14:paraId="19A3E1E7"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hAnsi="Times New Roman" w:cs="Times New Roman"/>
                <w:color w:val="000000"/>
                <w:sz w:val="20"/>
                <w:szCs w:val="20"/>
              </w:rPr>
              <w:t>• Довжина ріжучої кромки не менше 28мм.</w:t>
            </w:r>
          </w:p>
        </w:tc>
        <w:tc>
          <w:tcPr>
            <w:tcW w:w="1151" w:type="dxa"/>
            <w:noWrap/>
            <w:vAlign w:val="center"/>
          </w:tcPr>
          <w:p w14:paraId="3F1E24CC"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027683B3"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6D048959" w14:textId="77777777" w:rsidTr="00551CB1">
        <w:trPr>
          <w:trHeight w:val="113"/>
        </w:trPr>
        <w:tc>
          <w:tcPr>
            <w:tcW w:w="426" w:type="dxa"/>
            <w:noWrap/>
          </w:tcPr>
          <w:p w14:paraId="00631835"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74A4547C"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sz w:val="20"/>
                <w:szCs w:val="20"/>
              </w:rPr>
              <w:t xml:space="preserve">Ножиці </w:t>
            </w:r>
          </w:p>
        </w:tc>
        <w:tc>
          <w:tcPr>
            <w:tcW w:w="4820" w:type="dxa"/>
            <w:tcBorders>
              <w:top w:val="single" w:sz="4" w:space="0" w:color="auto"/>
              <w:left w:val="nil"/>
              <w:bottom w:val="single" w:sz="4" w:space="0" w:color="auto"/>
              <w:right w:val="single" w:sz="4" w:space="0" w:color="auto"/>
            </w:tcBorders>
            <w:vAlign w:val="center"/>
          </w:tcPr>
          <w:p w14:paraId="5F4A11D5" w14:textId="77777777" w:rsidR="00626F32" w:rsidRPr="00626F32" w:rsidRDefault="00626F32" w:rsidP="00551CB1">
            <w:pPr>
              <w:tabs>
                <w:tab w:val="left" w:pos="256"/>
              </w:tabs>
              <w:rPr>
                <w:rFonts w:ascii="Times New Roman" w:hAnsi="Times New Roman" w:cs="Times New Roman"/>
                <w:b/>
                <w:color w:val="000000"/>
                <w:sz w:val="20"/>
                <w:szCs w:val="20"/>
              </w:rPr>
            </w:pPr>
            <w:r w:rsidRPr="00626F32">
              <w:rPr>
                <w:rFonts w:ascii="Times New Roman" w:hAnsi="Times New Roman" w:cs="Times New Roman"/>
                <w:color w:val="000000"/>
                <w:sz w:val="20"/>
                <w:szCs w:val="20"/>
              </w:rPr>
              <w:t>• Ручки пофарбовані в чорний колір</w:t>
            </w:r>
          </w:p>
          <w:p w14:paraId="379AF91D" w14:textId="77777777" w:rsidR="00626F32" w:rsidRPr="00626F32" w:rsidRDefault="00626F32" w:rsidP="00551CB1">
            <w:pPr>
              <w:tabs>
                <w:tab w:val="left" w:pos="256"/>
              </w:tabs>
              <w:rPr>
                <w:rFonts w:ascii="Times New Roman" w:eastAsia="Times New Roman" w:hAnsi="Times New Roman" w:cs="Times New Roman"/>
                <w:b/>
                <w:color w:val="000000" w:themeColor="text1"/>
                <w:sz w:val="20"/>
                <w:szCs w:val="20"/>
                <w:lang w:eastAsia="ru-RU"/>
              </w:rPr>
            </w:pPr>
            <w:r w:rsidRPr="00626F32">
              <w:rPr>
                <w:rFonts w:ascii="Times New Roman" w:hAnsi="Times New Roman" w:cs="Times New Roman"/>
                <w:color w:val="000000"/>
                <w:sz w:val="20"/>
                <w:szCs w:val="20"/>
              </w:rPr>
              <w:t>• Довжина різу не менше 90 мм</w:t>
            </w:r>
          </w:p>
        </w:tc>
        <w:tc>
          <w:tcPr>
            <w:tcW w:w="1151" w:type="dxa"/>
            <w:noWrap/>
            <w:vAlign w:val="center"/>
          </w:tcPr>
          <w:p w14:paraId="4F53941E"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546620C8"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r w:rsidR="00626F32" w:rsidRPr="00626F32" w14:paraId="43177120" w14:textId="77777777" w:rsidTr="00551CB1">
        <w:trPr>
          <w:trHeight w:val="113"/>
        </w:trPr>
        <w:tc>
          <w:tcPr>
            <w:tcW w:w="426" w:type="dxa"/>
            <w:noWrap/>
          </w:tcPr>
          <w:p w14:paraId="6215FC5D"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007F5E52"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sz w:val="20"/>
                <w:szCs w:val="20"/>
              </w:rPr>
              <w:t>Круг відрізний по металу</w:t>
            </w:r>
          </w:p>
        </w:tc>
        <w:tc>
          <w:tcPr>
            <w:tcW w:w="4820" w:type="dxa"/>
            <w:tcBorders>
              <w:top w:val="single" w:sz="4" w:space="0" w:color="auto"/>
              <w:left w:val="nil"/>
              <w:bottom w:val="single" w:sz="4" w:space="0" w:color="auto"/>
              <w:right w:val="single" w:sz="4" w:space="0" w:color="auto"/>
            </w:tcBorders>
            <w:vAlign w:val="center"/>
          </w:tcPr>
          <w:p w14:paraId="31521DCC" w14:textId="77777777" w:rsidR="00626F32" w:rsidRPr="00626F32" w:rsidRDefault="00626F32" w:rsidP="00551CB1">
            <w:pPr>
              <w:pStyle w:val="a7"/>
              <w:tabs>
                <w:tab w:val="left" w:pos="256"/>
              </w:tabs>
              <w:rPr>
                <w:color w:val="000000"/>
                <w:sz w:val="20"/>
              </w:rPr>
            </w:pPr>
            <w:r w:rsidRPr="00626F32">
              <w:rPr>
                <w:color w:val="000000"/>
                <w:sz w:val="20"/>
              </w:rPr>
              <w:t>Круг відрізний по металу 125 діаметр</w:t>
            </w:r>
          </w:p>
          <w:p w14:paraId="364DE2D1" w14:textId="77777777" w:rsidR="00626F32" w:rsidRPr="00626F32" w:rsidRDefault="00626F32" w:rsidP="00551CB1">
            <w:pPr>
              <w:pStyle w:val="a7"/>
              <w:tabs>
                <w:tab w:val="left" w:pos="256"/>
              </w:tabs>
              <w:rPr>
                <w:color w:val="000000"/>
                <w:sz w:val="20"/>
              </w:rPr>
            </w:pPr>
            <w:r w:rsidRPr="00626F32">
              <w:rPr>
                <w:color w:val="000000"/>
                <w:sz w:val="20"/>
              </w:rPr>
              <w:t>• Армовані диски зі зв'язкою з синтетики і смоли</w:t>
            </w:r>
          </w:p>
          <w:p w14:paraId="65034ABF" w14:textId="77777777" w:rsidR="00626F32" w:rsidRPr="00626F32" w:rsidRDefault="00626F32" w:rsidP="00551CB1">
            <w:pPr>
              <w:pStyle w:val="a7"/>
              <w:tabs>
                <w:tab w:val="left" w:pos="256"/>
              </w:tabs>
              <w:rPr>
                <w:color w:val="000000"/>
                <w:sz w:val="20"/>
              </w:rPr>
            </w:pPr>
            <w:r w:rsidRPr="00626F32">
              <w:rPr>
                <w:color w:val="000000"/>
                <w:sz w:val="20"/>
              </w:rPr>
              <w:t>• Для роботи з електричними та пневматичними шліфмашинами</w:t>
            </w:r>
          </w:p>
          <w:p w14:paraId="4A57693D" w14:textId="77777777" w:rsidR="00626F32" w:rsidRPr="00626F32" w:rsidRDefault="00626F32" w:rsidP="00551CB1">
            <w:pPr>
              <w:pStyle w:val="a7"/>
              <w:tabs>
                <w:tab w:val="left" w:pos="256"/>
              </w:tabs>
              <w:rPr>
                <w:color w:val="000000"/>
                <w:sz w:val="20"/>
              </w:rPr>
            </w:pPr>
            <w:r w:rsidRPr="00626F32">
              <w:rPr>
                <w:color w:val="000000"/>
                <w:sz w:val="20"/>
              </w:rPr>
              <w:t>• Велика стійкість до зламу</w:t>
            </w:r>
          </w:p>
          <w:p w14:paraId="166D1990" w14:textId="77777777" w:rsidR="00626F32" w:rsidRPr="00626F32" w:rsidRDefault="00626F32" w:rsidP="00551CB1">
            <w:pPr>
              <w:pStyle w:val="a7"/>
              <w:tabs>
                <w:tab w:val="left" w:pos="256"/>
              </w:tabs>
              <w:rPr>
                <w:sz w:val="20"/>
              </w:rPr>
            </w:pPr>
            <w:r w:rsidRPr="00626F32">
              <w:rPr>
                <w:color w:val="000000"/>
                <w:sz w:val="20"/>
              </w:rPr>
              <w:t>• Відповідає вимогам безпеки згідно стандарту Європейського союзу EN 12413</w:t>
            </w:r>
          </w:p>
        </w:tc>
        <w:tc>
          <w:tcPr>
            <w:tcW w:w="1151" w:type="dxa"/>
            <w:noWrap/>
            <w:vAlign w:val="center"/>
          </w:tcPr>
          <w:p w14:paraId="727A58F7"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5AB3E9A6"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100</w:t>
            </w:r>
          </w:p>
        </w:tc>
      </w:tr>
      <w:tr w:rsidR="00626F32" w:rsidRPr="00626F32" w14:paraId="325CDA81" w14:textId="77777777" w:rsidTr="00551CB1">
        <w:trPr>
          <w:trHeight w:val="113"/>
        </w:trPr>
        <w:tc>
          <w:tcPr>
            <w:tcW w:w="426" w:type="dxa"/>
            <w:noWrap/>
          </w:tcPr>
          <w:p w14:paraId="755BC112"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5C0AD7AF"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eastAsia="Times New Roman" w:hAnsi="Times New Roman" w:cs="Times New Roman"/>
                <w:bCs/>
                <w:color w:val="000000"/>
                <w:sz w:val="20"/>
                <w:szCs w:val="20"/>
              </w:rPr>
              <w:t>Дюбеля, саморіз, турбогвинти</w:t>
            </w:r>
          </w:p>
        </w:tc>
        <w:tc>
          <w:tcPr>
            <w:tcW w:w="4820" w:type="dxa"/>
            <w:tcBorders>
              <w:top w:val="single" w:sz="4" w:space="0" w:color="auto"/>
              <w:left w:val="nil"/>
              <w:bottom w:val="single" w:sz="4" w:space="0" w:color="auto"/>
              <w:right w:val="single" w:sz="4" w:space="0" w:color="auto"/>
            </w:tcBorders>
            <w:vAlign w:val="center"/>
          </w:tcPr>
          <w:p w14:paraId="27013010"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Дюбелі:</w:t>
            </w:r>
          </w:p>
          <w:p w14:paraId="739DA755"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w:t>
            </w:r>
            <w:r w:rsidRPr="00626F32">
              <w:rPr>
                <w:rFonts w:ascii="Times New Roman" w:eastAsia="Times New Roman" w:hAnsi="Times New Roman" w:cs="Times New Roman"/>
                <w:color w:val="000000"/>
                <w:sz w:val="20"/>
                <w:szCs w:val="20"/>
              </w:rPr>
              <w:tab/>
              <w:t>Матеріал дюбеля: поліамід (нейлон)</w:t>
            </w:r>
          </w:p>
          <w:p w14:paraId="022959B3"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w:t>
            </w:r>
            <w:r w:rsidRPr="00626F32">
              <w:rPr>
                <w:rFonts w:ascii="Times New Roman" w:eastAsia="Times New Roman" w:hAnsi="Times New Roman" w:cs="Times New Roman"/>
                <w:color w:val="000000"/>
                <w:sz w:val="20"/>
                <w:szCs w:val="20"/>
              </w:rPr>
              <w:tab/>
              <w:t>Матеріал цвяха: оцинкована сталь / нержавіюча сталь</w:t>
            </w:r>
          </w:p>
          <w:p w14:paraId="0762D836"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w:t>
            </w:r>
            <w:r w:rsidRPr="00626F32">
              <w:rPr>
                <w:rFonts w:ascii="Times New Roman" w:eastAsia="Times New Roman" w:hAnsi="Times New Roman" w:cs="Times New Roman"/>
                <w:color w:val="000000"/>
                <w:sz w:val="20"/>
                <w:szCs w:val="20"/>
              </w:rPr>
              <w:tab/>
              <w:t>В упаковці не менше 1000 шт</w:t>
            </w:r>
          </w:p>
          <w:p w14:paraId="760D3B3A"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p>
          <w:p w14:paraId="74A605F6"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Віконний саморіз</w:t>
            </w:r>
          </w:p>
          <w:p w14:paraId="203FA0A3"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Використовується для монтажу металопластикових вікон і дверей.</w:t>
            </w:r>
          </w:p>
          <w:p w14:paraId="440240D7"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Особливості саморіза:</w:t>
            </w:r>
          </w:p>
          <w:p w14:paraId="257E57B7"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Розмір: 3,9x19 мм.</w:t>
            </w:r>
          </w:p>
          <w:p w14:paraId="7AF7D8A0"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Матеріал: загартована оцинкована сталь.</w:t>
            </w:r>
          </w:p>
          <w:p w14:paraId="113E6777"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Головка: потайна для рівномірного загвинчування.</w:t>
            </w:r>
          </w:p>
          <w:p w14:paraId="22140517"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lastRenderedPageBreak/>
              <w:t>Наконечник: свердло для кріплення металу без попереднього свердління.</w:t>
            </w:r>
          </w:p>
          <w:p w14:paraId="75141A6B"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В упаковці не менше 1000 шт</w:t>
            </w:r>
          </w:p>
          <w:p w14:paraId="1F467DA0"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p>
          <w:p w14:paraId="6E4E1540"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Турбогвинти:</w:t>
            </w:r>
          </w:p>
          <w:p w14:paraId="449225F2"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w:t>
            </w:r>
            <w:r w:rsidRPr="00626F32">
              <w:rPr>
                <w:rFonts w:ascii="Times New Roman" w:eastAsia="Times New Roman" w:hAnsi="Times New Roman" w:cs="Times New Roman"/>
                <w:color w:val="000000"/>
                <w:sz w:val="20"/>
                <w:szCs w:val="20"/>
              </w:rPr>
              <w:tab/>
              <w:t>Матеріал анкера: оцинкована сталь;</w:t>
            </w:r>
          </w:p>
          <w:p w14:paraId="35C68BC2" w14:textId="77777777" w:rsidR="00626F32" w:rsidRPr="00626F32" w:rsidRDefault="00626F32" w:rsidP="00551CB1">
            <w:pPr>
              <w:tabs>
                <w:tab w:val="left" w:pos="114"/>
              </w:tabs>
              <w:rPr>
                <w:rFonts w:ascii="Times New Roman" w:eastAsia="Times New Roman" w:hAnsi="Times New Roman" w:cs="Times New Roman"/>
                <w:b/>
                <w:color w:val="000000"/>
                <w:sz w:val="20"/>
                <w:szCs w:val="20"/>
              </w:rPr>
            </w:pPr>
            <w:r w:rsidRPr="00626F32">
              <w:rPr>
                <w:rFonts w:ascii="Times New Roman" w:eastAsia="Times New Roman" w:hAnsi="Times New Roman" w:cs="Times New Roman"/>
                <w:color w:val="000000"/>
                <w:sz w:val="20"/>
                <w:szCs w:val="20"/>
              </w:rPr>
              <w:t>•</w:t>
            </w:r>
            <w:r w:rsidRPr="00626F32">
              <w:rPr>
                <w:rFonts w:ascii="Times New Roman" w:eastAsia="Times New Roman" w:hAnsi="Times New Roman" w:cs="Times New Roman"/>
                <w:color w:val="000000"/>
                <w:sz w:val="20"/>
                <w:szCs w:val="20"/>
              </w:rPr>
              <w:tab/>
              <w:t>Вогнестійкість до 120 хв;</w:t>
            </w:r>
          </w:p>
          <w:p w14:paraId="1CEC58F6" w14:textId="77777777" w:rsidR="00626F32" w:rsidRPr="00626F32" w:rsidRDefault="00626F32" w:rsidP="00551CB1">
            <w:pPr>
              <w:pStyle w:val="a7"/>
              <w:tabs>
                <w:tab w:val="left" w:pos="114"/>
                <w:tab w:val="left" w:pos="256"/>
              </w:tabs>
              <w:rPr>
                <w:color w:val="000000"/>
                <w:sz w:val="20"/>
              </w:rPr>
            </w:pPr>
            <w:r w:rsidRPr="00626F32">
              <w:rPr>
                <w:color w:val="000000"/>
                <w:sz w:val="20"/>
              </w:rPr>
              <w:t>•</w:t>
            </w:r>
            <w:r w:rsidRPr="00626F32">
              <w:rPr>
                <w:color w:val="000000"/>
                <w:sz w:val="20"/>
              </w:rPr>
              <w:tab/>
              <w:t>В упаковці не менше 1000 шт.</w:t>
            </w:r>
          </w:p>
        </w:tc>
        <w:tc>
          <w:tcPr>
            <w:tcW w:w="1151" w:type="dxa"/>
            <w:noWrap/>
            <w:vAlign w:val="center"/>
          </w:tcPr>
          <w:p w14:paraId="321D93C9"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hAnsi="Times New Roman" w:cs="Times New Roman"/>
                <w:bCs/>
                <w:color w:val="000000"/>
                <w:sz w:val="20"/>
                <w:szCs w:val="20"/>
              </w:rPr>
              <w:lastRenderedPageBreak/>
              <w:t>паков</w:t>
            </w:r>
          </w:p>
        </w:tc>
        <w:tc>
          <w:tcPr>
            <w:tcW w:w="807" w:type="dxa"/>
            <w:vAlign w:val="center"/>
          </w:tcPr>
          <w:p w14:paraId="33BB4543"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10</w:t>
            </w:r>
          </w:p>
        </w:tc>
      </w:tr>
      <w:tr w:rsidR="00626F32" w:rsidRPr="00626F32" w14:paraId="1D35410A" w14:textId="77777777" w:rsidTr="00551CB1">
        <w:trPr>
          <w:trHeight w:val="113"/>
        </w:trPr>
        <w:tc>
          <w:tcPr>
            <w:tcW w:w="426" w:type="dxa"/>
            <w:noWrap/>
          </w:tcPr>
          <w:p w14:paraId="2F37656D" w14:textId="77777777" w:rsidR="00626F32" w:rsidRPr="00626F32" w:rsidRDefault="00626F32" w:rsidP="00626F32">
            <w:pPr>
              <w:numPr>
                <w:ilvl w:val="0"/>
                <w:numId w:val="3"/>
              </w:numPr>
              <w:spacing w:after="0" w:line="240" w:lineRule="auto"/>
              <w:ind w:left="0" w:firstLine="0"/>
              <w:contextualSpacing/>
              <w:rPr>
                <w:rFonts w:ascii="Times New Roman" w:eastAsia="Times New Roman" w:hAnsi="Times New Roman" w:cs="Times New Roman"/>
                <w:b/>
                <w:color w:val="000000" w:themeColor="text1"/>
                <w:sz w:val="20"/>
                <w:szCs w:val="20"/>
                <w:lang w:eastAsia="uk-UA"/>
              </w:rPr>
            </w:pPr>
          </w:p>
        </w:tc>
        <w:tc>
          <w:tcPr>
            <w:tcW w:w="2693" w:type="dxa"/>
            <w:noWrap/>
            <w:vAlign w:val="center"/>
          </w:tcPr>
          <w:p w14:paraId="7B3AC2E9" w14:textId="77777777" w:rsidR="00626F32" w:rsidRPr="00626F32" w:rsidRDefault="00626F32" w:rsidP="00551CB1">
            <w:pPr>
              <w:rPr>
                <w:rFonts w:ascii="Times New Roman" w:eastAsia="Times New Roman" w:hAnsi="Times New Roman" w:cs="Times New Roman"/>
                <w:b/>
                <w:bCs/>
                <w:color w:val="000000" w:themeColor="text1"/>
                <w:sz w:val="20"/>
                <w:szCs w:val="20"/>
                <w:lang w:eastAsia="ru-RU"/>
              </w:rPr>
            </w:pPr>
            <w:r w:rsidRPr="00626F32">
              <w:rPr>
                <w:rFonts w:ascii="Times New Roman" w:hAnsi="Times New Roman" w:cs="Times New Roman"/>
                <w:bCs/>
                <w:color w:val="000000"/>
                <w:sz w:val="20"/>
                <w:szCs w:val="20"/>
              </w:rPr>
              <w:t xml:space="preserve">Рулетка </w:t>
            </w:r>
          </w:p>
        </w:tc>
        <w:tc>
          <w:tcPr>
            <w:tcW w:w="4820" w:type="dxa"/>
            <w:tcBorders>
              <w:top w:val="single" w:sz="4" w:space="0" w:color="auto"/>
              <w:left w:val="nil"/>
              <w:bottom w:val="single" w:sz="4" w:space="0" w:color="auto"/>
              <w:right w:val="single" w:sz="4" w:space="0" w:color="auto"/>
            </w:tcBorders>
            <w:vAlign w:val="center"/>
          </w:tcPr>
          <w:p w14:paraId="18546D51" w14:textId="77777777" w:rsidR="00626F32" w:rsidRPr="00626F32" w:rsidRDefault="00626F32" w:rsidP="00551CB1">
            <w:pPr>
              <w:pStyle w:val="a7"/>
              <w:tabs>
                <w:tab w:val="left" w:pos="256"/>
              </w:tabs>
              <w:rPr>
                <w:color w:val="000000"/>
                <w:sz w:val="20"/>
              </w:rPr>
            </w:pPr>
            <w:r w:rsidRPr="00626F32">
              <w:rPr>
                <w:color w:val="000000"/>
                <w:sz w:val="20"/>
              </w:rPr>
              <w:t>Рулетка не менше 5 метрів</w:t>
            </w:r>
          </w:p>
          <w:p w14:paraId="79F27BE3" w14:textId="77777777" w:rsidR="00626F32" w:rsidRPr="00626F32" w:rsidRDefault="00626F32" w:rsidP="00551CB1">
            <w:pPr>
              <w:pStyle w:val="a7"/>
              <w:tabs>
                <w:tab w:val="left" w:pos="256"/>
              </w:tabs>
              <w:rPr>
                <w:color w:val="000000"/>
                <w:sz w:val="20"/>
              </w:rPr>
            </w:pPr>
            <w:r w:rsidRPr="00626F32">
              <w:rPr>
                <w:color w:val="000000"/>
                <w:sz w:val="20"/>
              </w:rPr>
              <w:t>• Із захисним покриттям від стирання та налипання буд. матеріалів</w:t>
            </w:r>
          </w:p>
          <w:p w14:paraId="6687ADE5" w14:textId="77777777" w:rsidR="00626F32" w:rsidRPr="00626F32" w:rsidRDefault="00626F32" w:rsidP="00551CB1">
            <w:pPr>
              <w:pStyle w:val="a7"/>
              <w:tabs>
                <w:tab w:val="left" w:pos="256"/>
              </w:tabs>
              <w:rPr>
                <w:color w:val="000000"/>
                <w:sz w:val="20"/>
              </w:rPr>
            </w:pPr>
            <w:r w:rsidRPr="00626F32">
              <w:rPr>
                <w:color w:val="000000"/>
                <w:sz w:val="20"/>
              </w:rPr>
              <w:t>• Автоматичне змотування стрічки</w:t>
            </w:r>
          </w:p>
          <w:p w14:paraId="7E2722E6" w14:textId="77777777" w:rsidR="00626F32" w:rsidRPr="00626F32" w:rsidRDefault="00626F32" w:rsidP="00551CB1">
            <w:pPr>
              <w:pStyle w:val="a7"/>
              <w:tabs>
                <w:tab w:val="left" w:pos="256"/>
              </w:tabs>
              <w:rPr>
                <w:color w:val="000000"/>
                <w:sz w:val="20"/>
              </w:rPr>
            </w:pPr>
            <w:r w:rsidRPr="00626F32">
              <w:rPr>
                <w:color w:val="000000"/>
                <w:sz w:val="20"/>
              </w:rPr>
              <w:t>• Відповідає класу точності ЄС ll</w:t>
            </w:r>
          </w:p>
          <w:p w14:paraId="3E72C34C" w14:textId="77777777" w:rsidR="00626F32" w:rsidRPr="00626F32" w:rsidRDefault="00626F32" w:rsidP="00551CB1">
            <w:pPr>
              <w:pStyle w:val="a7"/>
              <w:tabs>
                <w:tab w:val="left" w:pos="256"/>
              </w:tabs>
              <w:rPr>
                <w:sz w:val="20"/>
              </w:rPr>
            </w:pPr>
            <w:r w:rsidRPr="00626F32">
              <w:rPr>
                <w:color w:val="000000"/>
                <w:sz w:val="20"/>
              </w:rPr>
              <w:t>• Зі знімним затискачем для ременя</w:t>
            </w:r>
          </w:p>
        </w:tc>
        <w:tc>
          <w:tcPr>
            <w:tcW w:w="1151" w:type="dxa"/>
            <w:noWrap/>
            <w:vAlign w:val="center"/>
          </w:tcPr>
          <w:p w14:paraId="53BB0A42"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шт</w:t>
            </w:r>
          </w:p>
        </w:tc>
        <w:tc>
          <w:tcPr>
            <w:tcW w:w="807" w:type="dxa"/>
            <w:vAlign w:val="center"/>
          </w:tcPr>
          <w:p w14:paraId="4985630A" w14:textId="77777777" w:rsidR="00626F32" w:rsidRPr="00626F32" w:rsidRDefault="00626F32" w:rsidP="00551CB1">
            <w:pPr>
              <w:rPr>
                <w:rFonts w:ascii="Times New Roman" w:eastAsia="Times New Roman" w:hAnsi="Times New Roman" w:cs="Times New Roman"/>
                <w:b/>
                <w:bCs/>
                <w:color w:val="000000" w:themeColor="text1"/>
                <w:sz w:val="20"/>
                <w:szCs w:val="20"/>
                <w:lang w:eastAsia="uk-UA"/>
              </w:rPr>
            </w:pPr>
            <w:r w:rsidRPr="00626F32">
              <w:rPr>
                <w:rFonts w:ascii="Times New Roman" w:eastAsia="Times New Roman" w:hAnsi="Times New Roman" w:cs="Times New Roman"/>
                <w:bCs/>
                <w:color w:val="000000"/>
                <w:sz w:val="20"/>
                <w:szCs w:val="20"/>
              </w:rPr>
              <w:t>14</w:t>
            </w:r>
          </w:p>
        </w:tc>
      </w:tr>
    </w:tbl>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3437135D"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8B0EBC">
        <w:rPr>
          <w:rFonts w:ascii="Times New Roman" w:hAnsi="Times New Roman" w:cs="Times New Roman"/>
          <w:lang w:val="uk-UA"/>
        </w:rPr>
        <w:t xml:space="preserve">328150,00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3778D282"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8B0EBC">
        <w:rPr>
          <w:rFonts w:ascii="Times New Roman" w:hAnsi="Times New Roman" w:cs="Times New Roman"/>
          <w:lang w:val="uk-UA"/>
        </w:rPr>
        <w:t>328150,00</w:t>
      </w:r>
      <w:r w:rsidRPr="00D328E3">
        <w:rPr>
          <w:rFonts w:ascii="Times New Roman" w:hAnsi="Times New Roman" w:cs="Times New Roman"/>
        </w:rPr>
        <w:t xml:space="preserve"> 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6E5EFEDA"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8B0EBC">
        <w:rPr>
          <w:rFonts w:ascii="Times New Roman" w:hAnsi="Times New Roman" w:cs="Times New Roman"/>
          <w:lang w:val="uk-UA"/>
        </w:rPr>
        <w:t>328150,00</w:t>
      </w:r>
      <w:r>
        <w:rPr>
          <w:rFonts w:ascii="Times New Roman" w:hAnsi="Times New Roman" w:cs="Times New Roman"/>
        </w:rPr>
        <w:t xml:space="preserve"> 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8</Pages>
  <Words>6562</Words>
  <Characters>3741</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31</cp:revision>
  <dcterms:created xsi:type="dcterms:W3CDTF">2021-03-22T13:41:00Z</dcterms:created>
  <dcterms:modified xsi:type="dcterms:W3CDTF">2025-09-09T12:05:00Z</dcterms:modified>
</cp:coreProperties>
</file>